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475DC3C" id="Gerader Verbinder 2"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17909866" w:rsidR="00646240" w:rsidRPr="00865F15" w:rsidRDefault="00196E2A" w:rsidP="00594196">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0CD526" id="Gerader Verbinde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2263CBEC" w:rsidR="00865F15" w:rsidRPr="008C21CB" w:rsidRDefault="00E55523" w:rsidP="00E55523">
      <w:pPr>
        <w:pStyle w:val="Datum"/>
        <w:jc w:val="left"/>
        <w:rPr>
          <w:lang w:val="de-DE"/>
        </w:rPr>
      </w:pPr>
      <w:r>
        <w:rPr>
          <w:b/>
          <w:bCs/>
          <w:i/>
          <w:iCs/>
          <w:lang w:val="de-DE"/>
        </w:rPr>
        <w:t>Neu zur DACH+HOLZ 2024</w:t>
      </w:r>
      <w:r>
        <w:rPr>
          <w:b/>
          <w:bCs/>
          <w:i/>
          <w:iCs/>
          <w:lang w:val="de-DE"/>
        </w:rPr>
        <w:br/>
      </w:r>
      <w:r>
        <w:rPr>
          <w:lang w:val="de-DE"/>
        </w:rPr>
        <w:br/>
      </w:r>
      <w:r>
        <w:rPr>
          <w:lang w:val="de-DE"/>
        </w:rPr>
        <w:br/>
      </w:r>
      <w:r w:rsidR="00865F15" w:rsidRPr="00A119F8">
        <w:rPr>
          <w:lang w:val="de-DE"/>
        </w:rPr>
        <w:t xml:space="preserve">Düsseldorf, </w:t>
      </w:r>
      <w:r>
        <w:rPr>
          <w:lang w:val="de-DE"/>
        </w:rPr>
        <w:t>5</w:t>
      </w:r>
      <w:r w:rsidR="00865F15">
        <w:rPr>
          <w:lang w:val="de-DE"/>
        </w:rPr>
        <w:t xml:space="preserve">. </w:t>
      </w:r>
      <w:r w:rsidR="0056764A">
        <w:rPr>
          <w:lang w:val="de-DE"/>
        </w:rPr>
        <w:t>März</w:t>
      </w:r>
      <w:r w:rsidR="00865F15">
        <w:rPr>
          <w:lang w:val="de-DE"/>
        </w:rPr>
        <w:t xml:space="preserve"> 202</w:t>
      </w:r>
      <w:r w:rsidR="00B30BB0">
        <w:rPr>
          <w:lang w:val="de-DE"/>
        </w:rPr>
        <w:t>4</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76393373" w14:textId="60115EC8" w:rsidR="00BC5C01" w:rsidRPr="00E018B5" w:rsidRDefault="00E018B5" w:rsidP="00BC5C01">
      <w:pPr>
        <w:pStyle w:val="Untertitel"/>
        <w:spacing w:line="240" w:lineRule="auto"/>
        <w:jc w:val="left"/>
        <w:rPr>
          <w:rStyle w:val="Fett"/>
          <w:rFonts w:eastAsiaTheme="minorHAnsi" w:cstheme="minorBidi"/>
          <w:b w:val="0"/>
          <w:iCs w:val="0"/>
          <w:caps w:val="0"/>
          <w:color w:val="000000" w:themeColor="background2"/>
          <w:spacing w:val="0"/>
          <w:szCs w:val="22"/>
          <w:lang w:val="de-DE"/>
        </w:rPr>
      </w:pPr>
      <w:r w:rsidRPr="00E018B5">
        <w:rPr>
          <w:caps w:val="0"/>
          <w:color w:val="000000" w:themeColor="background2"/>
          <w:szCs w:val="22"/>
          <w:lang w:val="de-DE"/>
        </w:rPr>
        <w:t>ISOVER Vario</w:t>
      </w:r>
      <w:r w:rsidRPr="00E018B5">
        <w:rPr>
          <w:caps w:val="0"/>
          <w:color w:val="000000" w:themeColor="background2"/>
          <w:szCs w:val="22"/>
          <w:vertAlign w:val="superscript"/>
          <w:lang w:val="de-DE"/>
        </w:rPr>
        <w:sym w:font="Symbol" w:char="F0E2"/>
      </w:r>
      <w:r w:rsidRPr="00E018B5">
        <w:rPr>
          <w:caps w:val="0"/>
          <w:color w:val="000000" w:themeColor="background2"/>
          <w:szCs w:val="22"/>
          <w:lang w:val="de-DE"/>
        </w:rPr>
        <w:t xml:space="preserve"> Stretch: </w:t>
      </w:r>
      <w:r>
        <w:rPr>
          <w:caps w:val="0"/>
          <w:color w:val="000000" w:themeColor="background2"/>
          <w:szCs w:val="22"/>
          <w:lang w:val="de-DE"/>
        </w:rPr>
        <w:t xml:space="preserve">Starker </w:t>
      </w:r>
      <w:r w:rsidR="00B7610B">
        <w:rPr>
          <w:caps w:val="0"/>
          <w:color w:val="000000" w:themeColor="background2"/>
          <w:szCs w:val="22"/>
          <w:lang w:val="de-DE"/>
        </w:rPr>
        <w:t>„</w:t>
      </w:r>
      <w:r w:rsidRPr="00E018B5">
        <w:rPr>
          <w:caps w:val="0"/>
          <w:color w:val="000000" w:themeColor="background2"/>
          <w:szCs w:val="22"/>
          <w:lang w:val="de-DE"/>
        </w:rPr>
        <w:t>Booster</w:t>
      </w:r>
      <w:r w:rsidR="00B7610B">
        <w:rPr>
          <w:caps w:val="0"/>
          <w:color w:val="000000" w:themeColor="background2"/>
          <w:szCs w:val="22"/>
          <w:lang w:val="de-DE"/>
        </w:rPr>
        <w:t>“</w:t>
      </w:r>
      <w:r>
        <w:rPr>
          <w:caps w:val="0"/>
          <w:color w:val="000000" w:themeColor="background2"/>
          <w:szCs w:val="22"/>
          <w:lang w:val="de-DE"/>
        </w:rPr>
        <w:t xml:space="preserve"> für luftdichtes</w:t>
      </w:r>
      <w:r w:rsidR="002753FD">
        <w:rPr>
          <w:caps w:val="0"/>
          <w:color w:val="000000" w:themeColor="background2"/>
          <w:szCs w:val="22"/>
          <w:lang w:val="de-DE"/>
        </w:rPr>
        <w:t xml:space="preserve"> </w:t>
      </w:r>
      <w:r>
        <w:rPr>
          <w:caps w:val="0"/>
          <w:color w:val="000000" w:themeColor="background2"/>
          <w:szCs w:val="22"/>
          <w:lang w:val="de-DE"/>
        </w:rPr>
        <w:t>Abdichten von Anschlüssen und Durchdringungen</w:t>
      </w:r>
    </w:p>
    <w:p w14:paraId="0B77AD67" w14:textId="3BE2F7C8" w:rsidR="00BC5C01" w:rsidRPr="005E505C" w:rsidRDefault="00E018B5" w:rsidP="00BC5C01">
      <w:pPr>
        <w:spacing w:line="240" w:lineRule="auto"/>
        <w:jc w:val="left"/>
        <w:rPr>
          <w:u w:val="single"/>
          <w:lang w:val="de-DE"/>
        </w:rPr>
      </w:pPr>
      <w:r>
        <w:rPr>
          <w:u w:val="single"/>
          <w:lang w:val="de-DE"/>
        </w:rPr>
        <w:t>Flexibles Universal</w:t>
      </w:r>
      <w:r w:rsidR="00D66AAA">
        <w:rPr>
          <w:u w:val="single"/>
          <w:lang w:val="de-DE"/>
        </w:rPr>
        <w:t>-</w:t>
      </w:r>
      <w:r>
        <w:rPr>
          <w:u w:val="single"/>
          <w:lang w:val="de-DE"/>
        </w:rPr>
        <w:t xml:space="preserve">Klebedichtband </w:t>
      </w:r>
      <w:r w:rsidR="00C328D5">
        <w:rPr>
          <w:u w:val="single"/>
          <w:lang w:val="de-DE"/>
        </w:rPr>
        <w:t xml:space="preserve">für </w:t>
      </w:r>
      <w:r w:rsidR="00D66AAA">
        <w:rPr>
          <w:u w:val="single"/>
          <w:lang w:val="de-DE"/>
        </w:rPr>
        <w:t xml:space="preserve">eine um </w:t>
      </w:r>
      <w:r w:rsidR="00C328D5">
        <w:rPr>
          <w:u w:val="single"/>
          <w:lang w:val="de-DE"/>
        </w:rPr>
        <w:t xml:space="preserve">bis zu </w:t>
      </w:r>
      <w:r w:rsidR="00D66AAA">
        <w:rPr>
          <w:u w:val="single"/>
          <w:lang w:val="de-DE"/>
        </w:rPr>
        <w:t>50 Prozent schnellere Verlegung</w:t>
      </w:r>
    </w:p>
    <w:p w14:paraId="09440E2E" w14:textId="77777777" w:rsidR="00BC5C01" w:rsidRPr="005E505C" w:rsidRDefault="00BC5C01" w:rsidP="00BC5C01">
      <w:pPr>
        <w:spacing w:line="240" w:lineRule="auto"/>
        <w:rPr>
          <w:lang w:val="de-DE"/>
        </w:rPr>
      </w:pPr>
    </w:p>
    <w:p w14:paraId="1934E306" w14:textId="183592A1" w:rsidR="00C328D5" w:rsidRDefault="00756EF7" w:rsidP="000A25B4">
      <w:pPr>
        <w:shd w:val="clear" w:color="auto" w:fill="FFFFFF"/>
        <w:rPr>
          <w:rFonts w:cs="Arial"/>
          <w:b/>
          <w:bCs/>
          <w:color w:val="000000" w:themeColor="background2"/>
          <w:lang w:val="de-DE"/>
        </w:rPr>
      </w:pPr>
      <w:r>
        <w:rPr>
          <w:rFonts w:cs="Arial"/>
          <w:b/>
          <w:bCs/>
          <w:color w:val="000000" w:themeColor="background2"/>
          <w:lang w:val="de-DE"/>
        </w:rPr>
        <w:t>Mit dem Universal-Klebe</w:t>
      </w:r>
      <w:r w:rsidR="001B6B3C">
        <w:rPr>
          <w:rFonts w:cs="Arial"/>
          <w:b/>
          <w:bCs/>
          <w:color w:val="000000" w:themeColor="background2"/>
          <w:lang w:val="de-DE"/>
        </w:rPr>
        <w:t>dicht</w:t>
      </w:r>
      <w:r>
        <w:rPr>
          <w:rFonts w:cs="Arial"/>
          <w:b/>
          <w:bCs/>
          <w:color w:val="000000" w:themeColor="background2"/>
          <w:lang w:val="de-DE"/>
        </w:rPr>
        <w:t xml:space="preserve">band </w:t>
      </w:r>
      <w:r w:rsidRPr="00756EF7">
        <w:rPr>
          <w:b/>
          <w:bCs/>
          <w:caps/>
          <w:color w:val="000000" w:themeColor="background2"/>
          <w:lang w:val="de-DE"/>
        </w:rPr>
        <w:t xml:space="preserve">ISOVER </w:t>
      </w:r>
      <w:r w:rsidRPr="00756EF7">
        <w:rPr>
          <w:b/>
          <w:bCs/>
          <w:color w:val="000000" w:themeColor="background2"/>
          <w:lang w:val="de-DE"/>
        </w:rPr>
        <w:t>Vario</w:t>
      </w:r>
      <w:r w:rsidRPr="00756EF7">
        <w:rPr>
          <w:b/>
          <w:bCs/>
          <w:color w:val="000000" w:themeColor="background2"/>
          <w:vertAlign w:val="superscript"/>
          <w:lang w:val="de-DE"/>
        </w:rPr>
        <w:sym w:font="Symbol" w:char="F0E2"/>
      </w:r>
      <w:r w:rsidRPr="00756EF7">
        <w:rPr>
          <w:b/>
          <w:bCs/>
          <w:caps/>
          <w:color w:val="000000" w:themeColor="background2"/>
          <w:lang w:val="de-DE"/>
        </w:rPr>
        <w:t xml:space="preserve"> </w:t>
      </w:r>
      <w:r w:rsidRPr="00756EF7">
        <w:rPr>
          <w:rFonts w:cs="Arial"/>
          <w:b/>
          <w:bCs/>
          <w:color w:val="000000" w:themeColor="background2"/>
          <w:lang w:val="de-DE"/>
        </w:rPr>
        <w:t>S</w:t>
      </w:r>
      <w:r>
        <w:rPr>
          <w:rFonts w:cs="Arial"/>
          <w:b/>
          <w:bCs/>
          <w:color w:val="000000" w:themeColor="background2"/>
          <w:lang w:val="de-DE"/>
        </w:rPr>
        <w:t xml:space="preserve">tretch </w:t>
      </w:r>
      <w:r w:rsidR="00C328D5">
        <w:rPr>
          <w:rFonts w:cs="Arial"/>
          <w:b/>
          <w:bCs/>
          <w:color w:val="000000" w:themeColor="background2"/>
          <w:lang w:val="de-DE"/>
        </w:rPr>
        <w:t xml:space="preserve">bietet der Dämmstoffspezialist eine neue innovative Komponente </w:t>
      </w:r>
      <w:r w:rsidR="002753FD">
        <w:rPr>
          <w:rFonts w:cs="Arial"/>
          <w:b/>
          <w:bCs/>
          <w:color w:val="000000" w:themeColor="background2"/>
          <w:lang w:val="de-DE"/>
        </w:rPr>
        <w:t xml:space="preserve">innerhalb </w:t>
      </w:r>
      <w:r w:rsidR="00C328D5">
        <w:rPr>
          <w:rFonts w:cs="Arial"/>
          <w:b/>
          <w:bCs/>
          <w:color w:val="000000" w:themeColor="background2"/>
          <w:lang w:val="de-DE"/>
        </w:rPr>
        <w:t xml:space="preserve">seines </w:t>
      </w:r>
      <w:r w:rsidR="00CD7F44">
        <w:rPr>
          <w:rFonts w:cs="Arial"/>
          <w:b/>
          <w:bCs/>
          <w:color w:val="000000" w:themeColor="background2"/>
          <w:lang w:val="de-DE"/>
        </w:rPr>
        <w:t>leistungsstarken Vario</w:t>
      </w:r>
      <w:r w:rsidR="00C328D5" w:rsidRPr="00756EF7">
        <w:rPr>
          <w:b/>
          <w:bCs/>
          <w:color w:val="000000" w:themeColor="background2"/>
          <w:vertAlign w:val="superscript"/>
          <w:lang w:val="de-DE"/>
        </w:rPr>
        <w:sym w:font="Symbol" w:char="F0E2"/>
      </w:r>
      <w:r w:rsidR="00CD7F44">
        <w:rPr>
          <w:rFonts w:cs="Arial"/>
          <w:b/>
          <w:bCs/>
          <w:color w:val="000000" w:themeColor="background2"/>
          <w:lang w:val="de-DE"/>
        </w:rPr>
        <w:t xml:space="preserve"> </w:t>
      </w:r>
      <w:r w:rsidR="00C328D5">
        <w:rPr>
          <w:rFonts w:cs="Arial"/>
          <w:b/>
          <w:bCs/>
          <w:color w:val="000000" w:themeColor="background2"/>
          <w:lang w:val="de-DE"/>
        </w:rPr>
        <w:t xml:space="preserve">Luftdichtheits- und Feuchteschutzsystems. </w:t>
      </w:r>
      <w:r w:rsidR="00B7610B">
        <w:rPr>
          <w:rFonts w:cs="Arial"/>
          <w:b/>
          <w:bCs/>
          <w:color w:val="000000" w:themeColor="background2"/>
          <w:lang w:val="de-DE"/>
        </w:rPr>
        <w:t>In der Verarbeitung ist d</w:t>
      </w:r>
      <w:r w:rsidR="001B6B3C">
        <w:rPr>
          <w:rFonts w:cs="Arial"/>
          <w:b/>
          <w:bCs/>
          <w:color w:val="000000" w:themeColor="background2"/>
          <w:lang w:val="de-DE"/>
        </w:rPr>
        <w:t xml:space="preserve">as flexible </w:t>
      </w:r>
      <w:r w:rsidR="003405D6">
        <w:rPr>
          <w:rFonts w:cs="Arial"/>
          <w:b/>
          <w:bCs/>
          <w:color w:val="000000" w:themeColor="background2"/>
          <w:lang w:val="de-DE"/>
        </w:rPr>
        <w:t>Dichtband</w:t>
      </w:r>
      <w:r w:rsidR="001B6B3C">
        <w:rPr>
          <w:rFonts w:cs="Arial"/>
          <w:b/>
          <w:bCs/>
          <w:color w:val="000000" w:themeColor="background2"/>
          <w:lang w:val="de-DE"/>
        </w:rPr>
        <w:t xml:space="preserve"> ein wahrer „Booster“ für das luftdichte Abdichten von </w:t>
      </w:r>
      <w:r w:rsidR="00CD7F44">
        <w:rPr>
          <w:rFonts w:cs="Arial"/>
          <w:b/>
          <w:bCs/>
          <w:color w:val="000000" w:themeColor="background2"/>
          <w:lang w:val="de-DE"/>
        </w:rPr>
        <w:t>Anschlüsse</w:t>
      </w:r>
      <w:r w:rsidR="001B6B3C">
        <w:rPr>
          <w:rFonts w:cs="Arial"/>
          <w:b/>
          <w:bCs/>
          <w:color w:val="000000" w:themeColor="background2"/>
          <w:lang w:val="de-DE"/>
        </w:rPr>
        <w:t>n</w:t>
      </w:r>
      <w:r w:rsidR="00CD7F44">
        <w:rPr>
          <w:rFonts w:cs="Arial"/>
          <w:b/>
          <w:bCs/>
          <w:color w:val="000000" w:themeColor="background2"/>
          <w:lang w:val="de-DE"/>
        </w:rPr>
        <w:t xml:space="preserve"> und Durchdringungen</w:t>
      </w:r>
      <w:r w:rsidR="00FD5733">
        <w:rPr>
          <w:rFonts w:cs="Arial"/>
          <w:b/>
          <w:bCs/>
          <w:color w:val="000000" w:themeColor="background2"/>
          <w:lang w:val="de-DE"/>
        </w:rPr>
        <w:t>:</w:t>
      </w:r>
      <w:r w:rsidR="00D33C5E">
        <w:rPr>
          <w:rFonts w:cs="Arial"/>
          <w:b/>
          <w:bCs/>
          <w:color w:val="000000" w:themeColor="background2"/>
          <w:lang w:val="de-DE"/>
        </w:rPr>
        <w:t xml:space="preserve"> </w:t>
      </w:r>
      <w:r w:rsidR="001B6B3C">
        <w:rPr>
          <w:rFonts w:cs="Arial"/>
          <w:b/>
          <w:bCs/>
          <w:color w:val="000000" w:themeColor="background2"/>
          <w:lang w:val="de-DE"/>
        </w:rPr>
        <w:t xml:space="preserve">Gegenüber </w:t>
      </w:r>
      <w:r w:rsidR="0058550E">
        <w:rPr>
          <w:rFonts w:cs="Arial"/>
          <w:b/>
          <w:bCs/>
          <w:color w:val="000000" w:themeColor="background2"/>
          <w:lang w:val="de-DE"/>
        </w:rPr>
        <w:t>herkömmlichen Abdichtungen</w:t>
      </w:r>
      <w:r w:rsidR="001B6B3C" w:rsidRPr="00756EF7">
        <w:rPr>
          <w:b/>
          <w:bCs/>
          <w:color w:val="000000" w:themeColor="background2"/>
          <w:lang w:val="de-DE"/>
        </w:rPr>
        <w:t xml:space="preserve"> </w:t>
      </w:r>
      <w:r w:rsidR="001B6B3C">
        <w:rPr>
          <w:b/>
          <w:bCs/>
          <w:color w:val="000000" w:themeColor="background2"/>
          <w:lang w:val="de-DE"/>
        </w:rPr>
        <w:t xml:space="preserve">verkürzt </w:t>
      </w:r>
      <w:r w:rsidR="00CD7F44" w:rsidRPr="00756EF7">
        <w:rPr>
          <w:b/>
          <w:bCs/>
          <w:color w:val="000000" w:themeColor="background2"/>
          <w:lang w:val="de-DE"/>
        </w:rPr>
        <w:t>Vario</w:t>
      </w:r>
      <w:r w:rsidR="00CD7F44" w:rsidRPr="00756EF7">
        <w:rPr>
          <w:b/>
          <w:bCs/>
          <w:color w:val="000000" w:themeColor="background2"/>
          <w:vertAlign w:val="superscript"/>
          <w:lang w:val="de-DE"/>
        </w:rPr>
        <w:sym w:font="Symbol" w:char="F0E2"/>
      </w:r>
      <w:r w:rsidR="00CD7F44" w:rsidRPr="00756EF7">
        <w:rPr>
          <w:b/>
          <w:bCs/>
          <w:caps/>
          <w:color w:val="000000" w:themeColor="background2"/>
          <w:lang w:val="de-DE"/>
        </w:rPr>
        <w:t xml:space="preserve"> </w:t>
      </w:r>
      <w:r w:rsidR="00CD7F44" w:rsidRPr="00756EF7">
        <w:rPr>
          <w:rFonts w:cs="Arial"/>
          <w:b/>
          <w:bCs/>
          <w:color w:val="000000" w:themeColor="background2"/>
          <w:lang w:val="de-DE"/>
        </w:rPr>
        <w:t>S</w:t>
      </w:r>
      <w:r w:rsidR="00CD7F44">
        <w:rPr>
          <w:rFonts w:cs="Arial"/>
          <w:b/>
          <w:bCs/>
          <w:color w:val="000000" w:themeColor="background2"/>
          <w:lang w:val="de-DE"/>
        </w:rPr>
        <w:t xml:space="preserve">tretch die Verlegezeit um bis zu 50 Prozent. </w:t>
      </w:r>
      <w:r w:rsidR="001E5D54">
        <w:rPr>
          <w:rFonts w:cs="Arial"/>
          <w:b/>
          <w:bCs/>
          <w:color w:val="000000" w:themeColor="background2"/>
          <w:lang w:val="de-DE"/>
        </w:rPr>
        <w:t xml:space="preserve">Das </w:t>
      </w:r>
      <w:r w:rsidR="00FD5733">
        <w:rPr>
          <w:rFonts w:cs="Arial"/>
          <w:b/>
          <w:bCs/>
          <w:color w:val="000000" w:themeColor="background2"/>
          <w:lang w:val="de-DE"/>
        </w:rPr>
        <w:t>stark</w:t>
      </w:r>
      <w:r w:rsidR="001E5D54">
        <w:rPr>
          <w:rFonts w:cs="Arial"/>
          <w:b/>
          <w:bCs/>
          <w:color w:val="000000" w:themeColor="background2"/>
          <w:lang w:val="de-DE"/>
        </w:rPr>
        <w:t xml:space="preserve"> dehnbare </w:t>
      </w:r>
      <w:r w:rsidR="003405D6">
        <w:rPr>
          <w:rFonts w:cs="Arial"/>
          <w:b/>
          <w:bCs/>
          <w:color w:val="000000" w:themeColor="background2"/>
          <w:lang w:val="de-DE"/>
        </w:rPr>
        <w:t>Tape</w:t>
      </w:r>
      <w:r w:rsidR="001E5D54">
        <w:rPr>
          <w:rFonts w:cs="Arial"/>
          <w:b/>
          <w:bCs/>
          <w:color w:val="000000" w:themeColor="background2"/>
          <w:lang w:val="de-DE"/>
        </w:rPr>
        <w:t xml:space="preserve"> eignet sich unter anderem für die umschließende Abdichtung von Kabelsträngen, Lüftungs-, Flex- und Leerrohren sowie Balken und Zangen. Einsetzbar ist es auf verschiedensten Untergründen wie Klimamembranen, OSB-Platten oder Beton.</w:t>
      </w:r>
    </w:p>
    <w:p w14:paraId="2651A5C4" w14:textId="77777777" w:rsidR="00CD7F44" w:rsidRPr="00D35363" w:rsidRDefault="00CD7F44" w:rsidP="000A25B4">
      <w:pPr>
        <w:shd w:val="clear" w:color="auto" w:fill="FFFFFF"/>
        <w:rPr>
          <w:rFonts w:cs="Arial"/>
          <w:b/>
          <w:bCs/>
          <w:color w:val="000000" w:themeColor="background2"/>
          <w:lang w:val="de-DE"/>
        </w:rPr>
      </w:pPr>
    </w:p>
    <w:p w14:paraId="05214782" w14:textId="4D93431F" w:rsidR="00E8619E" w:rsidRPr="00D35363" w:rsidRDefault="00F77838" w:rsidP="001E5D54">
      <w:pPr>
        <w:shd w:val="clear" w:color="auto" w:fill="FFFFFF"/>
        <w:rPr>
          <w:rFonts w:cs="Arial"/>
          <w:color w:val="000000" w:themeColor="background2"/>
          <w:lang w:val="de-DE"/>
        </w:rPr>
      </w:pPr>
      <w:r w:rsidRPr="00D35363">
        <w:rPr>
          <w:rFonts w:cs="Arial"/>
          <w:color w:val="000000" w:themeColor="background2"/>
          <w:lang w:val="de-DE"/>
        </w:rPr>
        <w:t xml:space="preserve">Mit </w:t>
      </w:r>
      <w:r w:rsidRPr="00D35363">
        <w:rPr>
          <w:caps/>
          <w:color w:val="000000" w:themeColor="background2"/>
          <w:lang w:val="de-DE"/>
        </w:rPr>
        <w:t xml:space="preserve">ISOVER </w:t>
      </w:r>
      <w:r w:rsidRPr="00D35363">
        <w:rPr>
          <w:color w:val="000000" w:themeColor="background2"/>
          <w:lang w:val="de-DE"/>
        </w:rPr>
        <w:t>Vario</w:t>
      </w:r>
      <w:r w:rsidRPr="00D35363">
        <w:rPr>
          <w:color w:val="000000" w:themeColor="background2"/>
          <w:vertAlign w:val="superscript"/>
          <w:lang w:val="de-DE"/>
        </w:rPr>
        <w:sym w:font="Symbol" w:char="F0E2"/>
      </w:r>
      <w:r w:rsidRPr="00D35363">
        <w:rPr>
          <w:caps/>
          <w:color w:val="000000" w:themeColor="background2"/>
          <w:lang w:val="de-DE"/>
        </w:rPr>
        <w:t xml:space="preserve"> </w:t>
      </w:r>
      <w:r w:rsidRPr="00D35363">
        <w:rPr>
          <w:rFonts w:cs="Arial"/>
          <w:color w:val="000000" w:themeColor="background2"/>
          <w:lang w:val="de-DE"/>
        </w:rPr>
        <w:t xml:space="preserve">Stretch lassen sich unvermeidbare Durchdringungen </w:t>
      </w:r>
      <w:r w:rsidR="00FD5733" w:rsidRPr="00D35363">
        <w:rPr>
          <w:rFonts w:cs="Arial"/>
          <w:color w:val="000000" w:themeColor="background2"/>
          <w:lang w:val="de-DE"/>
        </w:rPr>
        <w:t xml:space="preserve">der luftdichten Ebene </w:t>
      </w:r>
      <w:r w:rsidR="002753FD" w:rsidRPr="00D35363">
        <w:rPr>
          <w:rFonts w:cs="Arial"/>
          <w:color w:val="000000" w:themeColor="background2"/>
          <w:lang w:val="de-DE"/>
        </w:rPr>
        <w:t xml:space="preserve">besonders </w:t>
      </w:r>
      <w:r w:rsidR="00BE63C6" w:rsidRPr="00D35363">
        <w:rPr>
          <w:rFonts w:cs="Arial"/>
          <w:color w:val="000000" w:themeColor="background2"/>
          <w:lang w:val="de-DE"/>
        </w:rPr>
        <w:t>schnell</w:t>
      </w:r>
      <w:r w:rsidRPr="00D35363">
        <w:rPr>
          <w:rFonts w:cs="Arial"/>
          <w:color w:val="000000" w:themeColor="background2"/>
          <w:lang w:val="de-DE"/>
        </w:rPr>
        <w:t xml:space="preserve"> und </w:t>
      </w:r>
      <w:r w:rsidR="0058550E" w:rsidRPr="00D35363">
        <w:rPr>
          <w:rFonts w:cs="Arial"/>
          <w:color w:val="000000" w:themeColor="background2"/>
          <w:lang w:val="de-DE"/>
        </w:rPr>
        <w:t>einfach</w:t>
      </w:r>
      <w:r w:rsidRPr="00D35363">
        <w:rPr>
          <w:rFonts w:cs="Arial"/>
          <w:color w:val="000000" w:themeColor="background2"/>
          <w:lang w:val="de-DE"/>
        </w:rPr>
        <w:t xml:space="preserve"> abdichten. </w:t>
      </w:r>
      <w:r w:rsidR="00BE63C6" w:rsidRPr="00D35363">
        <w:rPr>
          <w:rFonts w:cs="Arial"/>
          <w:color w:val="000000" w:themeColor="background2"/>
          <w:lang w:val="de-DE"/>
        </w:rPr>
        <w:t xml:space="preserve">Verglichen mit Standardabdichtungen spart das innovative </w:t>
      </w:r>
      <w:r w:rsidR="00BE63C6" w:rsidRPr="00D35363">
        <w:rPr>
          <w:color w:val="000000" w:themeColor="background2"/>
          <w:lang w:val="de-DE"/>
        </w:rPr>
        <w:t>Abdichtungsband</w:t>
      </w:r>
      <w:r w:rsidR="00BE63C6" w:rsidRPr="00D35363">
        <w:rPr>
          <w:rFonts w:cs="Arial"/>
          <w:color w:val="000000" w:themeColor="background2"/>
          <w:lang w:val="de-DE"/>
        </w:rPr>
        <w:t xml:space="preserve"> bis zu 50 Prozent Verlegezeit. </w:t>
      </w:r>
      <w:r w:rsidR="00BE63C6" w:rsidRPr="00D35363">
        <w:rPr>
          <w:color w:val="000000" w:themeColor="background2"/>
          <w:lang w:val="de-DE"/>
        </w:rPr>
        <w:t>Vario</w:t>
      </w:r>
      <w:r w:rsidR="00BE63C6" w:rsidRPr="00D35363">
        <w:rPr>
          <w:color w:val="000000" w:themeColor="background2"/>
          <w:vertAlign w:val="superscript"/>
          <w:lang w:val="de-DE"/>
        </w:rPr>
        <w:sym w:font="Symbol" w:char="F0E2"/>
      </w:r>
      <w:r w:rsidR="00BE63C6" w:rsidRPr="00D35363">
        <w:rPr>
          <w:caps/>
          <w:color w:val="000000" w:themeColor="background2"/>
          <w:lang w:val="de-DE"/>
        </w:rPr>
        <w:t xml:space="preserve"> </w:t>
      </w:r>
      <w:r w:rsidR="00BE63C6" w:rsidRPr="00D35363">
        <w:rPr>
          <w:rFonts w:cs="Arial"/>
          <w:color w:val="000000" w:themeColor="background2"/>
          <w:lang w:val="de-DE"/>
        </w:rPr>
        <w:t xml:space="preserve">Stretch </w:t>
      </w:r>
      <w:r w:rsidR="00942ECC" w:rsidRPr="00D35363">
        <w:rPr>
          <w:rFonts w:cs="Arial"/>
          <w:color w:val="000000" w:themeColor="background2"/>
          <w:lang w:val="de-DE"/>
        </w:rPr>
        <w:t xml:space="preserve">zeichnet sich </w:t>
      </w:r>
      <w:r w:rsidR="00D54BDD" w:rsidRPr="00D35363">
        <w:rPr>
          <w:rFonts w:cs="Arial"/>
          <w:color w:val="000000" w:themeColor="background2"/>
          <w:lang w:val="de-DE"/>
        </w:rPr>
        <w:t>durch hohe Flexibilität</w:t>
      </w:r>
      <w:r w:rsidR="00D304F8" w:rsidRPr="00D35363">
        <w:rPr>
          <w:rFonts w:cs="Arial"/>
          <w:color w:val="000000" w:themeColor="background2"/>
          <w:lang w:val="de-DE"/>
        </w:rPr>
        <w:t xml:space="preserve"> und </w:t>
      </w:r>
      <w:r w:rsidR="00D54BDD" w:rsidRPr="00D35363">
        <w:rPr>
          <w:rFonts w:cs="Arial"/>
          <w:color w:val="000000" w:themeColor="background2"/>
          <w:lang w:val="de-DE"/>
        </w:rPr>
        <w:t xml:space="preserve">starke Dehnbarkeit </w:t>
      </w:r>
      <w:r w:rsidR="00765E5D" w:rsidRPr="00D35363">
        <w:rPr>
          <w:rFonts w:cs="Arial"/>
          <w:color w:val="000000" w:themeColor="background2"/>
          <w:lang w:val="de-DE"/>
        </w:rPr>
        <w:t>aus</w:t>
      </w:r>
      <w:r w:rsidR="0058550E" w:rsidRPr="00D35363">
        <w:rPr>
          <w:rFonts w:cs="Arial"/>
          <w:color w:val="000000" w:themeColor="background2"/>
          <w:lang w:val="de-DE"/>
        </w:rPr>
        <w:t xml:space="preserve">. Ein </w:t>
      </w:r>
      <w:r w:rsidR="00110996" w:rsidRPr="00D35363">
        <w:rPr>
          <w:rFonts w:cs="Arial"/>
          <w:color w:val="000000" w:themeColor="background2"/>
          <w:lang w:val="de-DE"/>
        </w:rPr>
        <w:t>zweigeteilter</w:t>
      </w:r>
      <w:r w:rsidR="00D304F8" w:rsidRPr="00D35363">
        <w:rPr>
          <w:rFonts w:cs="Arial"/>
          <w:color w:val="000000" w:themeColor="background2"/>
          <w:lang w:val="de-DE"/>
        </w:rPr>
        <w:t xml:space="preserve"> Liner auf der Rückseite </w:t>
      </w:r>
      <w:r w:rsidR="0058550E" w:rsidRPr="00D35363">
        <w:rPr>
          <w:rFonts w:cs="Arial"/>
          <w:color w:val="000000" w:themeColor="background2"/>
          <w:lang w:val="de-DE"/>
        </w:rPr>
        <w:t>erleichtert</w:t>
      </w:r>
      <w:r w:rsidR="00D35363" w:rsidRPr="00D35363">
        <w:rPr>
          <w:rFonts w:cs="Arial"/>
          <w:color w:val="000000" w:themeColor="background2"/>
          <w:lang w:val="de-DE"/>
        </w:rPr>
        <w:t xml:space="preserve"> </w:t>
      </w:r>
      <w:r w:rsidR="0058550E" w:rsidRPr="00D35363">
        <w:rPr>
          <w:rFonts w:cs="Arial"/>
          <w:color w:val="000000" w:themeColor="background2"/>
          <w:lang w:val="de-DE"/>
        </w:rPr>
        <w:t xml:space="preserve">das </w:t>
      </w:r>
      <w:r w:rsidR="00BE63C6" w:rsidRPr="00D35363">
        <w:rPr>
          <w:rFonts w:cs="Arial"/>
          <w:color w:val="000000" w:themeColor="background2"/>
          <w:lang w:val="de-DE"/>
        </w:rPr>
        <w:t xml:space="preserve">flexible Abdichten zusätzlich. </w:t>
      </w:r>
      <w:r w:rsidR="0058550E" w:rsidRPr="00D35363">
        <w:rPr>
          <w:rFonts w:cs="Arial"/>
          <w:color w:val="000000" w:themeColor="background2"/>
          <w:lang w:val="de-DE"/>
        </w:rPr>
        <w:t xml:space="preserve"> </w:t>
      </w:r>
    </w:p>
    <w:p w14:paraId="5026A9D1" w14:textId="77777777" w:rsidR="00E8619E" w:rsidRPr="00D35363" w:rsidRDefault="00E8619E" w:rsidP="001E5D54">
      <w:pPr>
        <w:shd w:val="clear" w:color="auto" w:fill="FFFFFF"/>
        <w:rPr>
          <w:rFonts w:cs="Arial"/>
          <w:color w:val="000000" w:themeColor="background2"/>
          <w:lang w:val="de-DE"/>
        </w:rPr>
      </w:pPr>
    </w:p>
    <w:p w14:paraId="09CED471" w14:textId="77777777" w:rsidR="00E8619E" w:rsidRPr="00D35363" w:rsidRDefault="00E8619E" w:rsidP="00E8619E">
      <w:pPr>
        <w:shd w:val="clear" w:color="auto" w:fill="FFFFFF"/>
        <w:rPr>
          <w:rFonts w:cs="Arial"/>
          <w:b/>
          <w:bCs/>
          <w:color w:val="000000" w:themeColor="background2"/>
          <w:lang w:val="de-DE"/>
        </w:rPr>
      </w:pPr>
      <w:r w:rsidRPr="00D35363">
        <w:rPr>
          <w:rFonts w:cs="Arial"/>
          <w:b/>
          <w:bCs/>
          <w:color w:val="000000" w:themeColor="background2"/>
          <w:lang w:val="de-DE"/>
        </w:rPr>
        <w:t>Flexible Alternative für schnelleres Arbeiten</w:t>
      </w:r>
    </w:p>
    <w:p w14:paraId="34D1970C" w14:textId="135C55BD" w:rsidR="003405D6" w:rsidRPr="00D35363" w:rsidRDefault="00110996" w:rsidP="001E5D54">
      <w:pPr>
        <w:shd w:val="clear" w:color="auto" w:fill="FFFFFF"/>
        <w:rPr>
          <w:rFonts w:cs="Arial"/>
          <w:color w:val="000000" w:themeColor="background2"/>
          <w:lang w:val="de-DE"/>
        </w:rPr>
      </w:pPr>
      <w:r w:rsidRPr="00D35363">
        <w:rPr>
          <w:rFonts w:cs="Arial"/>
          <w:color w:val="000000" w:themeColor="background2"/>
          <w:lang w:val="de-DE"/>
        </w:rPr>
        <w:t xml:space="preserve">Geeignet ist das </w:t>
      </w:r>
      <w:r w:rsidR="00BE63C6" w:rsidRPr="00D35363">
        <w:rPr>
          <w:rFonts w:cs="Arial"/>
          <w:color w:val="000000" w:themeColor="background2"/>
          <w:lang w:val="de-DE"/>
        </w:rPr>
        <w:t>Stretch-Tape</w:t>
      </w:r>
      <w:r w:rsidRPr="00D35363">
        <w:rPr>
          <w:rFonts w:cs="Arial"/>
          <w:color w:val="000000" w:themeColor="background2"/>
          <w:lang w:val="de-DE"/>
        </w:rPr>
        <w:t xml:space="preserve"> unter anderem für die umschließende Abdichtung von </w:t>
      </w:r>
      <w:r w:rsidR="00D530F0" w:rsidRPr="00D35363">
        <w:rPr>
          <w:rFonts w:cs="Arial"/>
          <w:color w:val="000000" w:themeColor="background2"/>
          <w:lang w:val="de-DE"/>
        </w:rPr>
        <w:t xml:space="preserve">etwa </w:t>
      </w:r>
      <w:r w:rsidRPr="00D35363">
        <w:rPr>
          <w:rFonts w:cs="Arial"/>
          <w:color w:val="000000" w:themeColor="background2"/>
          <w:lang w:val="de-DE"/>
        </w:rPr>
        <w:t xml:space="preserve">Kabelsträngen, Lüftungs-, Flex- und Leerrohren sowie Balken und Zangen. </w:t>
      </w:r>
      <w:r w:rsidR="003405D6" w:rsidRPr="00D35363">
        <w:rPr>
          <w:rFonts w:cs="Arial"/>
          <w:color w:val="000000" w:themeColor="background2"/>
          <w:lang w:val="de-DE"/>
        </w:rPr>
        <w:t xml:space="preserve">Das Dichtband kann auf </w:t>
      </w:r>
      <w:r w:rsidRPr="00D35363">
        <w:rPr>
          <w:rFonts w:cs="Arial"/>
          <w:color w:val="000000" w:themeColor="background2"/>
          <w:lang w:val="de-DE"/>
        </w:rPr>
        <w:t>verschiedensten Untergründen wie Klimamembranen, OSB-Platten oder Beton</w:t>
      </w:r>
      <w:r w:rsidR="003405D6" w:rsidRPr="00D35363">
        <w:rPr>
          <w:rFonts w:cs="Arial"/>
          <w:color w:val="000000" w:themeColor="background2"/>
          <w:lang w:val="de-DE"/>
        </w:rPr>
        <w:t xml:space="preserve"> zum Einsatz kommen und passt sich </w:t>
      </w:r>
      <w:r w:rsidRPr="00D35363">
        <w:rPr>
          <w:rFonts w:cs="Arial"/>
          <w:color w:val="000000" w:themeColor="background2"/>
          <w:lang w:val="de-DE"/>
        </w:rPr>
        <w:t xml:space="preserve">Rundungen und Unebenheiten </w:t>
      </w:r>
      <w:r w:rsidR="003405D6" w:rsidRPr="00D35363">
        <w:rPr>
          <w:rFonts w:cs="Arial"/>
          <w:color w:val="000000" w:themeColor="background2"/>
          <w:lang w:val="de-DE"/>
        </w:rPr>
        <w:t xml:space="preserve">flexibel </w:t>
      </w:r>
      <w:r w:rsidRPr="00D35363">
        <w:rPr>
          <w:rFonts w:cs="Arial"/>
          <w:color w:val="000000" w:themeColor="background2"/>
          <w:lang w:val="de-DE"/>
        </w:rPr>
        <w:t xml:space="preserve">an. </w:t>
      </w:r>
      <w:r w:rsidR="003405D6" w:rsidRPr="00D35363">
        <w:rPr>
          <w:rFonts w:cs="Arial"/>
          <w:color w:val="000000" w:themeColor="background2"/>
          <w:lang w:val="de-DE"/>
        </w:rPr>
        <w:t xml:space="preserve">Selbst in Ecken oder bei schwer zugänglichen Durchdringungen lässt sich das hochdehnfähige und stark klebende </w:t>
      </w:r>
      <w:r w:rsidR="003405D6" w:rsidRPr="00D35363">
        <w:rPr>
          <w:color w:val="000000" w:themeColor="background2"/>
          <w:lang w:val="de-DE"/>
        </w:rPr>
        <w:t>Vario</w:t>
      </w:r>
      <w:r w:rsidR="003405D6" w:rsidRPr="00D35363">
        <w:rPr>
          <w:color w:val="000000" w:themeColor="background2"/>
          <w:vertAlign w:val="superscript"/>
          <w:lang w:val="de-DE"/>
        </w:rPr>
        <w:sym w:font="Symbol" w:char="F0E2"/>
      </w:r>
      <w:r w:rsidR="003405D6" w:rsidRPr="00D35363">
        <w:rPr>
          <w:caps/>
          <w:color w:val="000000" w:themeColor="background2"/>
          <w:lang w:val="de-DE"/>
        </w:rPr>
        <w:t xml:space="preserve"> </w:t>
      </w:r>
      <w:r w:rsidR="003405D6" w:rsidRPr="00D35363">
        <w:rPr>
          <w:rFonts w:cs="Arial"/>
          <w:color w:val="000000" w:themeColor="background2"/>
          <w:lang w:val="de-DE"/>
        </w:rPr>
        <w:t xml:space="preserve">Stretch schnell und sicher </w:t>
      </w:r>
      <w:r w:rsidR="00D530F0" w:rsidRPr="00D35363">
        <w:rPr>
          <w:rFonts w:cs="Arial"/>
          <w:color w:val="000000" w:themeColor="background2"/>
          <w:lang w:val="de-DE"/>
        </w:rPr>
        <w:t>verarbeiten</w:t>
      </w:r>
      <w:r w:rsidR="003405D6" w:rsidRPr="00D35363">
        <w:rPr>
          <w:rFonts w:cs="Arial"/>
          <w:color w:val="000000" w:themeColor="background2"/>
          <w:lang w:val="de-DE"/>
        </w:rPr>
        <w:t xml:space="preserve">. </w:t>
      </w:r>
      <w:r w:rsidR="003224D8" w:rsidRPr="00D35363">
        <w:rPr>
          <w:rFonts w:cs="Arial"/>
          <w:color w:val="000000" w:themeColor="background2"/>
          <w:lang w:val="de-DE"/>
        </w:rPr>
        <w:t>Auch</w:t>
      </w:r>
      <w:r w:rsidR="00D530F0" w:rsidRPr="00D35363">
        <w:rPr>
          <w:rFonts w:cs="Arial"/>
          <w:color w:val="000000" w:themeColor="background2"/>
          <w:lang w:val="de-DE"/>
        </w:rPr>
        <w:t xml:space="preserve"> die</w:t>
      </w:r>
      <w:r w:rsidR="003405D6" w:rsidRPr="00D35363">
        <w:rPr>
          <w:rFonts w:cs="Arial"/>
          <w:color w:val="000000" w:themeColor="background2"/>
          <w:lang w:val="de-DE"/>
        </w:rPr>
        <w:t xml:space="preserve"> Verlegung auf Klimamembranen und PE-Folien gelingt </w:t>
      </w:r>
      <w:r w:rsidR="00D530F0" w:rsidRPr="00D35363">
        <w:rPr>
          <w:rFonts w:cs="Arial"/>
          <w:color w:val="000000" w:themeColor="background2"/>
          <w:lang w:val="de-DE"/>
        </w:rPr>
        <w:t xml:space="preserve">zügig und </w:t>
      </w:r>
      <w:r w:rsidR="003405D6" w:rsidRPr="00D35363">
        <w:rPr>
          <w:rFonts w:cs="Arial"/>
          <w:color w:val="000000" w:themeColor="background2"/>
          <w:lang w:val="de-DE"/>
        </w:rPr>
        <w:t>nahezu faltenfrei.</w:t>
      </w:r>
      <w:r w:rsidR="00D530F0" w:rsidRPr="00D35363">
        <w:rPr>
          <w:rFonts w:cs="Arial"/>
          <w:color w:val="000000" w:themeColor="background2"/>
          <w:lang w:val="de-DE"/>
        </w:rPr>
        <w:t xml:space="preserve"> </w:t>
      </w:r>
    </w:p>
    <w:p w14:paraId="6580F4D7" w14:textId="4A4C70B8" w:rsidR="00D530F0" w:rsidRPr="00D35363" w:rsidRDefault="00D530F0" w:rsidP="001E5D54">
      <w:pPr>
        <w:shd w:val="clear" w:color="auto" w:fill="FFFFFF"/>
        <w:rPr>
          <w:rFonts w:cs="Arial"/>
          <w:b/>
          <w:bCs/>
          <w:color w:val="000000" w:themeColor="background2"/>
          <w:lang w:val="de-DE"/>
        </w:rPr>
      </w:pPr>
      <w:r w:rsidRPr="00D35363">
        <w:rPr>
          <w:rFonts w:cs="Arial"/>
          <w:b/>
          <w:bCs/>
          <w:color w:val="000000" w:themeColor="background2"/>
          <w:lang w:val="de-DE"/>
        </w:rPr>
        <w:lastRenderedPageBreak/>
        <w:t xml:space="preserve">Geprüfte Sicherheit </w:t>
      </w:r>
      <w:r w:rsidR="00570395" w:rsidRPr="00D35363">
        <w:rPr>
          <w:rFonts w:cs="Arial"/>
          <w:b/>
          <w:bCs/>
          <w:color w:val="000000" w:themeColor="background2"/>
          <w:lang w:val="de-DE"/>
        </w:rPr>
        <w:t xml:space="preserve">im System </w:t>
      </w:r>
    </w:p>
    <w:p w14:paraId="2D39ADE9" w14:textId="7C857AE1" w:rsidR="00DD73DB" w:rsidRPr="00D35363" w:rsidRDefault="00727541" w:rsidP="00DD73DB">
      <w:pPr>
        <w:shd w:val="clear" w:color="auto" w:fill="FFFFFF"/>
        <w:rPr>
          <w:rFonts w:cs="Arial"/>
          <w:color w:val="000000" w:themeColor="background2"/>
          <w:lang w:val="de-DE"/>
        </w:rPr>
      </w:pPr>
      <w:r w:rsidRPr="00D35363">
        <w:rPr>
          <w:color w:val="000000" w:themeColor="background2"/>
          <w:lang w:val="de-DE"/>
        </w:rPr>
        <w:t>Vario</w:t>
      </w:r>
      <w:r w:rsidRPr="00D35363">
        <w:rPr>
          <w:color w:val="000000" w:themeColor="background2"/>
          <w:vertAlign w:val="superscript"/>
          <w:lang w:val="de-DE"/>
        </w:rPr>
        <w:sym w:font="Symbol" w:char="F0E2"/>
      </w:r>
      <w:r w:rsidRPr="00D35363">
        <w:rPr>
          <w:caps/>
          <w:color w:val="000000" w:themeColor="background2"/>
          <w:lang w:val="de-DE"/>
        </w:rPr>
        <w:t xml:space="preserve"> </w:t>
      </w:r>
      <w:r w:rsidRPr="00D35363">
        <w:rPr>
          <w:rFonts w:cs="Arial"/>
          <w:color w:val="000000" w:themeColor="background2"/>
          <w:lang w:val="de-DE"/>
        </w:rPr>
        <w:t xml:space="preserve">Stretch </w:t>
      </w:r>
      <w:r w:rsidR="002F3553" w:rsidRPr="00D35363">
        <w:rPr>
          <w:rFonts w:cs="Arial"/>
          <w:color w:val="000000" w:themeColor="background2"/>
          <w:lang w:val="de-DE"/>
        </w:rPr>
        <w:t xml:space="preserve">gibt </w:t>
      </w:r>
      <w:r w:rsidRPr="00D35363">
        <w:rPr>
          <w:rFonts w:cs="Arial"/>
          <w:color w:val="000000" w:themeColor="background2"/>
          <w:lang w:val="de-DE"/>
        </w:rPr>
        <w:t xml:space="preserve">Sicherheit beim Feuchteschutz. Das bestätigt das unabhängige Passivhaus-Institut in Darmstadt. Das innovative Abdichtungsband wurde hier getestet </w:t>
      </w:r>
      <w:r w:rsidR="00570395" w:rsidRPr="00D35363">
        <w:rPr>
          <w:rFonts w:cs="Arial"/>
          <w:color w:val="000000" w:themeColor="background2"/>
          <w:lang w:val="de-DE"/>
        </w:rPr>
        <w:t xml:space="preserve">und erfolgreich in der Effizienzklasse phA zertifiziert. </w:t>
      </w:r>
      <w:r w:rsidR="00DD73DB" w:rsidRPr="00D35363">
        <w:rPr>
          <w:rFonts w:cs="Arial"/>
          <w:color w:val="000000" w:themeColor="background2"/>
          <w:lang w:val="de-DE"/>
        </w:rPr>
        <w:t xml:space="preserve">Starke Partner des innovativen Stretch-Tapes sind </w:t>
      </w:r>
      <w:r w:rsidR="00DD73DB" w:rsidRPr="00D35363">
        <w:rPr>
          <w:color w:val="000000" w:themeColor="background2"/>
          <w:lang w:val="de-DE"/>
        </w:rPr>
        <w:t>der Universal-Primer Vario</w:t>
      </w:r>
      <w:r w:rsidR="00DD73DB" w:rsidRPr="00D35363">
        <w:rPr>
          <w:color w:val="000000" w:themeColor="background2"/>
          <w:vertAlign w:val="superscript"/>
          <w:lang w:val="de-DE"/>
        </w:rPr>
        <w:sym w:font="Symbol" w:char="F0E2"/>
      </w:r>
      <w:r w:rsidR="00DD73DB" w:rsidRPr="00D35363">
        <w:rPr>
          <w:color w:val="000000" w:themeColor="background2"/>
          <w:vertAlign w:val="superscript"/>
          <w:lang w:val="de-DE"/>
        </w:rPr>
        <w:t xml:space="preserve"> </w:t>
      </w:r>
      <w:r w:rsidR="00DD73DB" w:rsidRPr="00D35363">
        <w:rPr>
          <w:color w:val="000000" w:themeColor="background2"/>
          <w:lang w:val="de-DE"/>
        </w:rPr>
        <w:t>MultiPrime zur Haftverbesserung auf schwierigen Untergründen sowie</w:t>
      </w:r>
      <w:r w:rsidR="009C20E8" w:rsidRPr="00D35363">
        <w:rPr>
          <w:color w:val="000000" w:themeColor="background2"/>
          <w:lang w:val="de-DE"/>
        </w:rPr>
        <w:t xml:space="preserve"> die Universal-2-in-1-Klebedichtmasse</w:t>
      </w:r>
      <w:r w:rsidR="00DD73DB" w:rsidRPr="00D35363">
        <w:rPr>
          <w:color w:val="000000" w:themeColor="background2"/>
          <w:lang w:val="de-DE"/>
        </w:rPr>
        <w:t xml:space="preserve"> Vario</w:t>
      </w:r>
      <w:r w:rsidR="00DD73DB" w:rsidRPr="00D35363">
        <w:rPr>
          <w:color w:val="000000" w:themeColor="background2"/>
          <w:vertAlign w:val="superscript"/>
          <w:lang w:val="de-DE"/>
        </w:rPr>
        <w:sym w:font="Symbol" w:char="F0E2"/>
      </w:r>
      <w:r w:rsidR="00DD73DB" w:rsidRPr="00D35363">
        <w:rPr>
          <w:color w:val="000000" w:themeColor="background2"/>
          <w:lang w:val="de-DE"/>
        </w:rPr>
        <w:t xml:space="preserve"> DoubleFit+. </w:t>
      </w:r>
      <w:r w:rsidR="009C20E8" w:rsidRPr="00D35363">
        <w:rPr>
          <w:color w:val="000000" w:themeColor="background2"/>
          <w:lang w:val="de-DE"/>
        </w:rPr>
        <w:t>Sämtliche</w:t>
      </w:r>
      <w:r w:rsidR="00DD73DB" w:rsidRPr="00D35363">
        <w:rPr>
          <w:color w:val="000000" w:themeColor="background2"/>
          <w:lang w:val="de-DE"/>
        </w:rPr>
        <w:t xml:space="preserve"> </w:t>
      </w:r>
      <w:r w:rsidR="00DD73DB" w:rsidRPr="00D35363">
        <w:rPr>
          <w:rFonts w:cs="Arial"/>
          <w:color w:val="000000" w:themeColor="background2"/>
          <w:lang w:val="de-DE"/>
        </w:rPr>
        <w:t xml:space="preserve">Komponenten des </w:t>
      </w:r>
      <w:r w:rsidR="00DD73DB" w:rsidRPr="00D35363">
        <w:rPr>
          <w:color w:val="000000" w:themeColor="background2"/>
          <w:lang w:val="de-DE"/>
        </w:rPr>
        <w:t>Vario</w:t>
      </w:r>
      <w:r w:rsidR="00DD73DB" w:rsidRPr="00D35363">
        <w:rPr>
          <w:color w:val="000000" w:themeColor="background2"/>
          <w:vertAlign w:val="superscript"/>
          <w:lang w:val="de-DE"/>
        </w:rPr>
        <w:sym w:font="Symbol" w:char="F0E2"/>
      </w:r>
      <w:r w:rsidR="00DD73DB" w:rsidRPr="00D35363">
        <w:rPr>
          <w:color w:val="000000" w:themeColor="background2"/>
          <w:vertAlign w:val="superscript"/>
          <w:lang w:val="de-DE"/>
        </w:rPr>
        <w:t xml:space="preserve"> </w:t>
      </w:r>
      <w:r w:rsidR="00DD73DB" w:rsidRPr="00D35363">
        <w:rPr>
          <w:color w:val="000000" w:themeColor="background2"/>
          <w:lang w:val="de-DE"/>
        </w:rPr>
        <w:t>Komplettsystems</w:t>
      </w:r>
      <w:r w:rsidR="00DD73DB" w:rsidRPr="00D35363">
        <w:rPr>
          <w:rFonts w:cs="Arial"/>
          <w:color w:val="000000" w:themeColor="background2"/>
          <w:lang w:val="de-DE"/>
        </w:rPr>
        <w:t xml:space="preserve"> sind perfekt aufeinander abgestimmt und sorgen so für </w:t>
      </w:r>
      <w:r w:rsidR="00FD5733" w:rsidRPr="00D35363">
        <w:rPr>
          <w:rFonts w:cs="Arial"/>
          <w:color w:val="000000" w:themeColor="background2"/>
          <w:lang w:val="de-DE"/>
        </w:rPr>
        <w:t xml:space="preserve">die </w:t>
      </w:r>
      <w:r w:rsidR="00DD73DB" w:rsidRPr="00D35363">
        <w:rPr>
          <w:rFonts w:cs="Arial"/>
          <w:color w:val="000000" w:themeColor="background2"/>
          <w:lang w:val="de-DE"/>
        </w:rPr>
        <w:t xml:space="preserve">zuverlässige Abdichtung und einen optimalen, langfristigen Feuchtschutz.  </w:t>
      </w:r>
    </w:p>
    <w:p w14:paraId="2BF5D785" w14:textId="18D19625" w:rsidR="00120D06" w:rsidRPr="00D35363" w:rsidRDefault="00120D06" w:rsidP="00120D06">
      <w:pPr>
        <w:shd w:val="clear" w:color="auto" w:fill="FFFFFF"/>
        <w:rPr>
          <w:rFonts w:cs="Arial"/>
          <w:color w:val="000000" w:themeColor="background2"/>
          <w:lang w:val="de-DE"/>
        </w:rPr>
      </w:pPr>
    </w:p>
    <w:p w14:paraId="52D67323" w14:textId="32A81DF3" w:rsidR="00D530F0" w:rsidRPr="00D35363" w:rsidRDefault="00BC4295" w:rsidP="001E5D54">
      <w:pPr>
        <w:shd w:val="clear" w:color="auto" w:fill="FFFFFF"/>
        <w:rPr>
          <w:rFonts w:cs="Arial"/>
          <w:color w:val="000000" w:themeColor="background2"/>
          <w:lang w:val="de-DE"/>
        </w:rPr>
      </w:pPr>
      <w:r w:rsidRPr="00D35363">
        <w:rPr>
          <w:rFonts w:cs="Arial"/>
          <w:lang w:val="de-DE"/>
        </w:rPr>
        <w:t>Weitere Informationen zum</w:t>
      </w:r>
      <w:r w:rsidR="009C20E8" w:rsidRPr="00D35363">
        <w:rPr>
          <w:rFonts w:cs="Arial"/>
          <w:lang w:val="de-DE"/>
        </w:rPr>
        <w:t xml:space="preserve"> neuen</w:t>
      </w:r>
      <w:r w:rsidRPr="00D35363">
        <w:rPr>
          <w:rFonts w:cs="Arial"/>
          <w:lang w:val="de-DE"/>
        </w:rPr>
        <w:t xml:space="preserve"> </w:t>
      </w:r>
      <w:r w:rsidRPr="00D35363">
        <w:rPr>
          <w:rFonts w:cs="Arial"/>
          <w:color w:val="000000" w:themeColor="background2"/>
          <w:lang w:val="de-DE"/>
        </w:rPr>
        <w:t xml:space="preserve">Universal-Klebedichtband </w:t>
      </w:r>
      <w:r w:rsidRPr="00D35363">
        <w:rPr>
          <w:caps/>
          <w:color w:val="000000" w:themeColor="background2"/>
          <w:lang w:val="de-DE"/>
        </w:rPr>
        <w:t xml:space="preserve">ISOVER </w:t>
      </w:r>
      <w:r w:rsidRPr="00D35363">
        <w:rPr>
          <w:color w:val="000000" w:themeColor="background2"/>
          <w:lang w:val="de-DE"/>
        </w:rPr>
        <w:t>Vario</w:t>
      </w:r>
      <w:r w:rsidRPr="00D35363">
        <w:rPr>
          <w:color w:val="000000" w:themeColor="background2"/>
          <w:vertAlign w:val="superscript"/>
          <w:lang w:val="de-DE"/>
        </w:rPr>
        <w:sym w:font="Symbol" w:char="F0E2"/>
      </w:r>
      <w:r w:rsidRPr="00D35363">
        <w:rPr>
          <w:caps/>
          <w:color w:val="000000" w:themeColor="background2"/>
          <w:lang w:val="de-DE"/>
        </w:rPr>
        <w:t xml:space="preserve"> </w:t>
      </w:r>
      <w:r w:rsidRPr="00D35363">
        <w:rPr>
          <w:rFonts w:cs="Arial"/>
          <w:color w:val="000000" w:themeColor="background2"/>
          <w:lang w:val="de-DE"/>
        </w:rPr>
        <w:t>Stretch finden sich unte</w:t>
      </w:r>
      <w:r w:rsidR="009C20E8" w:rsidRPr="00D35363">
        <w:rPr>
          <w:rFonts w:cs="Arial"/>
          <w:color w:val="000000" w:themeColor="background2"/>
          <w:lang w:val="de-DE"/>
        </w:rPr>
        <w:t xml:space="preserve">r </w:t>
      </w:r>
      <w:hyperlink r:id="rId11" w:history="1">
        <w:r w:rsidR="00D35363" w:rsidRPr="00074269">
          <w:rPr>
            <w:rStyle w:val="Hyperlink"/>
            <w:rFonts w:cs="Arial"/>
            <w:lang w:val="de-DE"/>
          </w:rPr>
          <w:t>www.isover.de/produkte/vario-stretch-stark-dehnbares-universal-stretchtape</w:t>
        </w:r>
      </w:hyperlink>
      <w:r w:rsidR="00D35363">
        <w:rPr>
          <w:rFonts w:cs="Arial"/>
          <w:color w:val="000000" w:themeColor="background2"/>
          <w:lang w:val="de-DE"/>
        </w:rPr>
        <w:t>.</w:t>
      </w:r>
    </w:p>
    <w:p w14:paraId="4AB17A94" w14:textId="77777777" w:rsidR="00D530F0" w:rsidRDefault="00D530F0" w:rsidP="001E5D54">
      <w:pPr>
        <w:shd w:val="clear" w:color="auto" w:fill="FFFFFF"/>
        <w:rPr>
          <w:rFonts w:cs="Arial"/>
          <w:color w:val="000000" w:themeColor="background2"/>
          <w:sz w:val="20"/>
          <w:szCs w:val="20"/>
          <w:lang w:val="de-DE"/>
        </w:rPr>
      </w:pPr>
    </w:p>
    <w:p w14:paraId="2E3D0E9A" w14:textId="77777777" w:rsidR="00FC24C7" w:rsidRPr="000A25B4" w:rsidRDefault="00FC24C7" w:rsidP="000A25B4">
      <w:pPr>
        <w:autoSpaceDE w:val="0"/>
        <w:autoSpaceDN w:val="0"/>
        <w:adjustRightInd w:val="0"/>
        <w:jc w:val="left"/>
        <w:rPr>
          <w:rFonts w:cs="Arial"/>
          <w:color w:val="000000" w:themeColor="background2"/>
          <w:lang w:val="de-DE"/>
        </w:rPr>
      </w:pPr>
    </w:p>
    <w:p w14:paraId="4F0ECE08" w14:textId="5C747EFB" w:rsidR="005F7EED" w:rsidRDefault="000A25B4" w:rsidP="000A25B4">
      <w:pPr>
        <w:autoSpaceDE w:val="0"/>
        <w:autoSpaceDN w:val="0"/>
        <w:adjustRightInd w:val="0"/>
        <w:jc w:val="left"/>
        <w:rPr>
          <w:rFonts w:cs="Arial"/>
          <w:color w:val="000000" w:themeColor="background2"/>
          <w:lang w:val="de-DE"/>
        </w:rPr>
      </w:pPr>
      <w:r w:rsidRPr="000A25B4">
        <w:rPr>
          <w:rFonts w:cs="Arial"/>
          <w:b/>
          <w:bCs/>
          <w:color w:val="000000" w:themeColor="background2"/>
          <w:lang w:val="de-DE"/>
        </w:rPr>
        <w:t>Bild</w:t>
      </w:r>
      <w:r w:rsidR="00E55523">
        <w:rPr>
          <w:rFonts w:cs="Arial"/>
          <w:b/>
          <w:bCs/>
          <w:color w:val="000000" w:themeColor="background2"/>
          <w:lang w:val="de-DE"/>
        </w:rPr>
        <w:t xml:space="preserve"> 1</w:t>
      </w:r>
    </w:p>
    <w:p w14:paraId="26AAF1DA" w14:textId="56BAB59C" w:rsidR="005F7EED" w:rsidRPr="008F3889" w:rsidRDefault="005F7EED" w:rsidP="00087543">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53D60088" wp14:editId="1F4D6C86">
            <wp:extent cx="3171217" cy="2991926"/>
            <wp:effectExtent l="0" t="0" r="3810" b="5715"/>
            <wp:docPr id="1830827888"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827888" name="Grafik 1" descr="Ein Bild, das Text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173307" cy="2993898"/>
                    </a:xfrm>
                    <a:prstGeom prst="rect">
                      <a:avLst/>
                    </a:prstGeom>
                  </pic:spPr>
                </pic:pic>
              </a:graphicData>
            </a:graphic>
          </wp:inline>
        </w:drawing>
      </w:r>
    </w:p>
    <w:p w14:paraId="33B9EE12" w14:textId="121F5EB4" w:rsidR="009A2724" w:rsidRPr="009C20E8" w:rsidRDefault="009C20E8" w:rsidP="005F7EED">
      <w:pPr>
        <w:autoSpaceDE w:val="0"/>
        <w:autoSpaceDN w:val="0"/>
        <w:adjustRightInd w:val="0"/>
        <w:rPr>
          <w:rFonts w:cs="Arial"/>
          <w:color w:val="000000" w:themeColor="background2"/>
          <w:lang w:val="de-DE"/>
        </w:rPr>
      </w:pPr>
      <w:r w:rsidRPr="00D35363">
        <w:rPr>
          <w:rFonts w:cs="Arial"/>
          <w:color w:val="000000" w:themeColor="background2"/>
          <w:lang w:val="de-DE"/>
        </w:rPr>
        <w:t xml:space="preserve">Mit dem Universal-Klebedichtband </w:t>
      </w:r>
      <w:r w:rsidRPr="00D35363">
        <w:rPr>
          <w:caps/>
          <w:color w:val="000000" w:themeColor="background2"/>
          <w:lang w:val="de-DE"/>
        </w:rPr>
        <w:t xml:space="preserve">ISOVER </w:t>
      </w:r>
      <w:r w:rsidRPr="00D35363">
        <w:rPr>
          <w:color w:val="000000" w:themeColor="background2"/>
          <w:lang w:val="de-DE"/>
        </w:rPr>
        <w:t>Vario</w:t>
      </w:r>
      <w:r w:rsidRPr="00D35363">
        <w:rPr>
          <w:color w:val="000000" w:themeColor="background2"/>
          <w:vertAlign w:val="superscript"/>
          <w:lang w:val="de-DE"/>
        </w:rPr>
        <w:sym w:font="Symbol" w:char="F0E2"/>
      </w:r>
      <w:r w:rsidRPr="00D35363">
        <w:rPr>
          <w:caps/>
          <w:color w:val="000000" w:themeColor="background2"/>
          <w:lang w:val="de-DE"/>
        </w:rPr>
        <w:t xml:space="preserve"> </w:t>
      </w:r>
      <w:r w:rsidRPr="00D35363">
        <w:rPr>
          <w:rFonts w:cs="Arial"/>
          <w:color w:val="000000" w:themeColor="background2"/>
          <w:lang w:val="de-DE"/>
        </w:rPr>
        <w:t>Stretch bietet der Dämmstoffspezialist eine neue innovative Komponente innerhalb seines leistungsstarken Vario</w:t>
      </w:r>
      <w:r w:rsidRPr="00D35363">
        <w:rPr>
          <w:color w:val="000000" w:themeColor="background2"/>
          <w:vertAlign w:val="superscript"/>
          <w:lang w:val="de-DE"/>
        </w:rPr>
        <w:sym w:font="Symbol" w:char="F0E2"/>
      </w:r>
      <w:r w:rsidRPr="00D35363">
        <w:rPr>
          <w:rFonts w:cs="Arial"/>
          <w:color w:val="000000" w:themeColor="background2"/>
          <w:lang w:val="de-DE"/>
        </w:rPr>
        <w:t xml:space="preserve"> Luftdichtheits- und Feuchteschutzsystems. In der Verarbeitung ist das flexible Dichtband ein wahrer „Booster“ für das luftdichte Abdichten von Anschlüssen und Durchdringungen</w:t>
      </w:r>
      <w:r>
        <w:rPr>
          <w:rFonts w:cs="Arial"/>
          <w:color w:val="000000" w:themeColor="background2"/>
          <w:lang w:val="de-DE"/>
        </w:rPr>
        <w:t>.</w:t>
      </w:r>
    </w:p>
    <w:p w14:paraId="66E503F9" w14:textId="77777777" w:rsidR="009C20E8" w:rsidRPr="000A25B4" w:rsidRDefault="009C20E8" w:rsidP="000A25B4">
      <w:pPr>
        <w:autoSpaceDE w:val="0"/>
        <w:autoSpaceDN w:val="0"/>
        <w:adjustRightInd w:val="0"/>
        <w:jc w:val="left"/>
        <w:rPr>
          <w:rFonts w:cs="Arial"/>
          <w:bCs/>
          <w:color w:val="000000" w:themeColor="background2"/>
          <w:lang w:val="de-DE"/>
        </w:rPr>
      </w:pPr>
    </w:p>
    <w:p w14:paraId="5AACB760" w14:textId="77777777" w:rsidR="000A25B4" w:rsidRPr="000A25B4" w:rsidRDefault="000A25B4" w:rsidP="000A25B4">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Foto: SAINT-GOBAIN ISOVER G+H AG</w:t>
      </w:r>
    </w:p>
    <w:p w14:paraId="2F03B338" w14:textId="77777777" w:rsidR="000A25B4" w:rsidRDefault="000A25B4" w:rsidP="000A25B4">
      <w:pPr>
        <w:autoSpaceDE w:val="0"/>
        <w:autoSpaceDN w:val="0"/>
        <w:adjustRightInd w:val="0"/>
        <w:jc w:val="left"/>
        <w:rPr>
          <w:rFonts w:cs="Arial"/>
          <w:bCs/>
          <w:color w:val="000000" w:themeColor="background2"/>
          <w:lang w:val="de-DE"/>
        </w:rPr>
      </w:pPr>
    </w:p>
    <w:p w14:paraId="008DEA2E" w14:textId="77777777" w:rsidR="005F7EED" w:rsidRDefault="005F7EED" w:rsidP="000A25B4">
      <w:pPr>
        <w:autoSpaceDE w:val="0"/>
        <w:autoSpaceDN w:val="0"/>
        <w:adjustRightInd w:val="0"/>
        <w:jc w:val="left"/>
        <w:rPr>
          <w:rFonts w:cs="Arial"/>
          <w:bCs/>
          <w:color w:val="000000" w:themeColor="background2"/>
          <w:lang w:val="de-DE"/>
        </w:rPr>
      </w:pPr>
    </w:p>
    <w:p w14:paraId="270EB0E2" w14:textId="77777777" w:rsidR="005F7EED" w:rsidRDefault="005F7EED" w:rsidP="000A25B4">
      <w:pPr>
        <w:autoSpaceDE w:val="0"/>
        <w:autoSpaceDN w:val="0"/>
        <w:adjustRightInd w:val="0"/>
        <w:jc w:val="left"/>
        <w:rPr>
          <w:rFonts w:cs="Arial"/>
          <w:bCs/>
          <w:color w:val="000000" w:themeColor="background2"/>
          <w:lang w:val="de-DE"/>
        </w:rPr>
      </w:pPr>
    </w:p>
    <w:p w14:paraId="37EEF239" w14:textId="77777777" w:rsidR="005F7EED" w:rsidRDefault="005F7EED" w:rsidP="000A25B4">
      <w:pPr>
        <w:autoSpaceDE w:val="0"/>
        <w:autoSpaceDN w:val="0"/>
        <w:adjustRightInd w:val="0"/>
        <w:jc w:val="left"/>
        <w:rPr>
          <w:rFonts w:cs="Arial"/>
          <w:bCs/>
          <w:color w:val="000000" w:themeColor="background2"/>
          <w:lang w:val="de-DE"/>
        </w:rPr>
      </w:pPr>
    </w:p>
    <w:p w14:paraId="7D2B0360" w14:textId="77777777" w:rsidR="005F7EED" w:rsidRDefault="005F7EED" w:rsidP="000A25B4">
      <w:pPr>
        <w:autoSpaceDE w:val="0"/>
        <w:autoSpaceDN w:val="0"/>
        <w:adjustRightInd w:val="0"/>
        <w:jc w:val="left"/>
        <w:rPr>
          <w:rFonts w:cs="Arial"/>
          <w:bCs/>
          <w:color w:val="000000" w:themeColor="background2"/>
          <w:lang w:val="de-DE"/>
        </w:rPr>
      </w:pPr>
    </w:p>
    <w:p w14:paraId="2F8671D5" w14:textId="77777777" w:rsidR="005F7EED" w:rsidRDefault="005F7EED" w:rsidP="000A25B4">
      <w:pPr>
        <w:autoSpaceDE w:val="0"/>
        <w:autoSpaceDN w:val="0"/>
        <w:adjustRightInd w:val="0"/>
        <w:jc w:val="left"/>
        <w:rPr>
          <w:rFonts w:cs="Arial"/>
          <w:bCs/>
          <w:color w:val="000000" w:themeColor="background2"/>
          <w:lang w:val="de-DE"/>
        </w:rPr>
      </w:pPr>
    </w:p>
    <w:p w14:paraId="0141D822" w14:textId="77777777" w:rsidR="005F7EED" w:rsidRDefault="005F7EED" w:rsidP="000A25B4">
      <w:pPr>
        <w:autoSpaceDE w:val="0"/>
        <w:autoSpaceDN w:val="0"/>
        <w:adjustRightInd w:val="0"/>
        <w:jc w:val="left"/>
        <w:rPr>
          <w:rFonts w:cs="Arial"/>
          <w:bCs/>
          <w:color w:val="000000" w:themeColor="background2"/>
          <w:lang w:val="de-DE"/>
        </w:rPr>
      </w:pPr>
    </w:p>
    <w:p w14:paraId="3B96FB60" w14:textId="2C7CBBF7" w:rsidR="001A65B4" w:rsidRDefault="00E55523" w:rsidP="00D35363">
      <w:pPr>
        <w:autoSpaceDE w:val="0"/>
        <w:autoSpaceDN w:val="0"/>
        <w:adjustRightInd w:val="0"/>
        <w:jc w:val="left"/>
        <w:rPr>
          <w:rFonts w:cs="Arial"/>
          <w:bCs/>
          <w:color w:val="000000" w:themeColor="background2"/>
          <w:lang w:val="de-DE"/>
        </w:rPr>
      </w:pPr>
      <w:r>
        <w:rPr>
          <w:rFonts w:cs="Arial"/>
          <w:b/>
          <w:bCs/>
          <w:color w:val="000000" w:themeColor="background2"/>
          <w:lang w:val="de-DE"/>
        </w:rPr>
        <w:lastRenderedPageBreak/>
        <w:t>Bild</w:t>
      </w:r>
      <w:r w:rsidR="003224D8">
        <w:rPr>
          <w:rFonts w:cs="Arial"/>
          <w:bCs/>
          <w:color w:val="000000" w:themeColor="background2"/>
          <w:lang w:val="de-DE"/>
        </w:rPr>
        <w:t xml:space="preserve"> </w:t>
      </w:r>
      <w:r w:rsidR="003224D8" w:rsidRPr="006A270D">
        <w:rPr>
          <w:rFonts w:cs="Arial"/>
          <w:b/>
          <w:color w:val="000000" w:themeColor="background2"/>
          <w:lang w:val="de-DE"/>
        </w:rPr>
        <w:t>2</w:t>
      </w:r>
    </w:p>
    <w:p w14:paraId="28F58500" w14:textId="01CC98FB" w:rsidR="001A65B4" w:rsidRDefault="00BB37C8" w:rsidP="0085318D">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5349B1B6" wp14:editId="42F19670">
            <wp:extent cx="3594100" cy="2387600"/>
            <wp:effectExtent l="0" t="0" r="0" b="0"/>
            <wp:docPr id="819259901" name="Grafik 1" descr="Ein Bild, das Person, Brille, Text, Bod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59901" name="Grafik 1" descr="Ein Bild, das Person, Brille, Text, Boden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3594100" cy="2387600"/>
                    </a:xfrm>
                    <a:prstGeom prst="rect">
                      <a:avLst/>
                    </a:prstGeom>
                  </pic:spPr>
                </pic:pic>
              </a:graphicData>
            </a:graphic>
          </wp:inline>
        </w:drawing>
      </w:r>
    </w:p>
    <w:p w14:paraId="09374B4B" w14:textId="47DFEC63" w:rsidR="009C20E8" w:rsidRPr="009C20E8" w:rsidRDefault="009C20E8" w:rsidP="00D35363">
      <w:pPr>
        <w:autoSpaceDE w:val="0"/>
        <w:autoSpaceDN w:val="0"/>
        <w:adjustRightInd w:val="0"/>
        <w:spacing w:line="240" w:lineRule="auto"/>
        <w:rPr>
          <w:rFonts w:cs="Arial"/>
          <w:color w:val="000000" w:themeColor="background2"/>
          <w:lang w:val="de-DE"/>
        </w:rPr>
      </w:pPr>
      <w:r w:rsidRPr="00BB37C8">
        <w:rPr>
          <w:rFonts w:cs="Arial"/>
          <w:color w:val="000000" w:themeColor="background2"/>
          <w:lang w:val="de-DE"/>
        </w:rPr>
        <w:t>Gegenüber herkömmlichen Abdichtungen</w:t>
      </w:r>
      <w:r w:rsidRPr="00BB37C8">
        <w:rPr>
          <w:color w:val="000000" w:themeColor="background2"/>
          <w:lang w:val="de-DE"/>
        </w:rPr>
        <w:t xml:space="preserve"> verkürzt Vario</w:t>
      </w:r>
      <w:r w:rsidRPr="00BB37C8">
        <w:rPr>
          <w:color w:val="000000" w:themeColor="background2"/>
          <w:vertAlign w:val="superscript"/>
          <w:lang w:val="de-DE"/>
        </w:rPr>
        <w:sym w:font="Symbol" w:char="F0E2"/>
      </w:r>
      <w:r w:rsidRPr="00BB37C8">
        <w:rPr>
          <w:caps/>
          <w:color w:val="000000" w:themeColor="background2"/>
          <w:lang w:val="de-DE"/>
        </w:rPr>
        <w:t xml:space="preserve"> </w:t>
      </w:r>
      <w:r w:rsidRPr="00BB37C8">
        <w:rPr>
          <w:rFonts w:cs="Arial"/>
          <w:color w:val="000000" w:themeColor="background2"/>
          <w:lang w:val="de-DE"/>
        </w:rPr>
        <w:t>Stretch die Verlegezeit um bis zu 50 Prozent. Das stark dehnbare Tape eignet sich unter anderem für die umschließende Abdichtung von Kabelsträngen, Lüftungs-, Flex- und Leerrohren sowie Balken und Zangen.</w:t>
      </w:r>
    </w:p>
    <w:p w14:paraId="3BD436B0" w14:textId="77777777" w:rsidR="00E55523" w:rsidRDefault="00E55523" w:rsidP="0085318D">
      <w:pPr>
        <w:autoSpaceDE w:val="0"/>
        <w:autoSpaceDN w:val="0"/>
        <w:adjustRightInd w:val="0"/>
        <w:spacing w:line="240" w:lineRule="auto"/>
        <w:jc w:val="left"/>
        <w:rPr>
          <w:rFonts w:cs="Arial"/>
          <w:bCs/>
          <w:color w:val="000000" w:themeColor="background2"/>
          <w:lang w:val="de-DE"/>
        </w:rPr>
      </w:pPr>
    </w:p>
    <w:p w14:paraId="2C9ECAC5" w14:textId="77777777" w:rsidR="00E55523" w:rsidRPr="000A25B4" w:rsidRDefault="00E55523" w:rsidP="00E55523">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Foto: SAINT-GOBAIN ISOVER G+H AG</w:t>
      </w:r>
    </w:p>
    <w:p w14:paraId="2ED320B8" w14:textId="1AEC132A" w:rsidR="0085318D" w:rsidRPr="000A25B4" w:rsidRDefault="0085318D" w:rsidP="0085318D">
      <w:pPr>
        <w:autoSpaceDE w:val="0"/>
        <w:autoSpaceDN w:val="0"/>
        <w:adjustRightInd w:val="0"/>
        <w:spacing w:line="240" w:lineRule="auto"/>
        <w:jc w:val="left"/>
        <w:rPr>
          <w:rFonts w:cs="Arial"/>
          <w:bCs/>
          <w:color w:val="000000" w:themeColor="background2"/>
          <w:lang w:val="de-DE"/>
        </w:rPr>
      </w:pPr>
    </w:p>
    <w:p w14:paraId="72FEE472" w14:textId="77777777" w:rsidR="004F1E9B" w:rsidRPr="000A25B4" w:rsidRDefault="004F1E9B" w:rsidP="000A25B4">
      <w:pPr>
        <w:rPr>
          <w:rFonts w:cs="Arial"/>
          <w:color w:val="000000" w:themeColor="background2"/>
          <w:lang w:val="de-DE"/>
        </w:rPr>
      </w:pPr>
    </w:p>
    <w:p w14:paraId="378EECC4" w14:textId="77777777" w:rsidR="004F1E9B" w:rsidRPr="000A25B4"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7777777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138B7B10" w14:textId="77777777" w:rsidR="00147F0C" w:rsidRDefault="00147F0C" w:rsidP="002501CB">
      <w:pPr>
        <w:rPr>
          <w:lang w:val="de-DE"/>
        </w:rPr>
      </w:pPr>
    </w:p>
    <w:p w14:paraId="4340C034" w14:textId="77777777" w:rsidR="00147F0C" w:rsidRDefault="00147F0C" w:rsidP="002501CB">
      <w:pPr>
        <w:rPr>
          <w:lang w:val="de-DE"/>
        </w:rPr>
      </w:pPr>
    </w:p>
    <w:p w14:paraId="5D830C82" w14:textId="77777777" w:rsidR="00147F0C" w:rsidRDefault="00147F0C" w:rsidP="002501CB">
      <w:pPr>
        <w:rPr>
          <w:lang w:val="de-DE"/>
        </w:rPr>
      </w:pPr>
    </w:p>
    <w:p w14:paraId="6990C922" w14:textId="77777777" w:rsidR="005F7EED" w:rsidRDefault="005F7EED" w:rsidP="002501CB">
      <w:pPr>
        <w:rPr>
          <w:lang w:val="de-DE"/>
        </w:rPr>
      </w:pPr>
    </w:p>
    <w:p w14:paraId="59CE5681" w14:textId="77777777" w:rsidR="005F7EED" w:rsidRDefault="005F7EED" w:rsidP="002501CB">
      <w:pPr>
        <w:rPr>
          <w:lang w:val="de-DE"/>
        </w:rPr>
      </w:pPr>
    </w:p>
    <w:p w14:paraId="5A2A05AC" w14:textId="77777777" w:rsidR="005F7EED" w:rsidRDefault="005F7EED" w:rsidP="002501CB">
      <w:pPr>
        <w:rPr>
          <w:lang w:val="de-DE"/>
        </w:rPr>
      </w:pPr>
    </w:p>
    <w:p w14:paraId="3FC40C7F" w14:textId="77777777" w:rsidR="005F7EED" w:rsidRDefault="005F7EED" w:rsidP="002501CB">
      <w:pPr>
        <w:rPr>
          <w:lang w:val="de-DE"/>
        </w:rPr>
      </w:pPr>
    </w:p>
    <w:p w14:paraId="7346EDDE" w14:textId="77777777" w:rsidR="005F7EED" w:rsidRDefault="005F7EED" w:rsidP="002501CB">
      <w:pPr>
        <w:rPr>
          <w:lang w:val="de-DE"/>
        </w:rPr>
      </w:pPr>
    </w:p>
    <w:p w14:paraId="7E684938" w14:textId="77777777" w:rsidR="005F7EED" w:rsidRDefault="005F7EED" w:rsidP="002501CB">
      <w:pPr>
        <w:rPr>
          <w:lang w:val="de-DE"/>
        </w:rPr>
      </w:pPr>
    </w:p>
    <w:p w14:paraId="51FBA366" w14:textId="77777777" w:rsidR="005F7EED" w:rsidRDefault="005F7EED" w:rsidP="002501CB">
      <w:pPr>
        <w:rPr>
          <w:lang w:val="de-DE"/>
        </w:rPr>
      </w:pPr>
    </w:p>
    <w:p w14:paraId="64C22A57" w14:textId="77777777" w:rsidR="005F7EED" w:rsidRDefault="005F7EED" w:rsidP="002501CB">
      <w:pPr>
        <w:rPr>
          <w:lang w:val="de-DE"/>
        </w:rPr>
      </w:pPr>
    </w:p>
    <w:p w14:paraId="4624158B" w14:textId="77777777" w:rsidR="005F7EED" w:rsidRDefault="005F7EED" w:rsidP="002501CB">
      <w:pPr>
        <w:rPr>
          <w:lang w:val="de-DE"/>
        </w:rPr>
      </w:pPr>
    </w:p>
    <w:p w14:paraId="58585865" w14:textId="77777777" w:rsidR="005F7EED" w:rsidRDefault="005F7EED" w:rsidP="002501CB">
      <w:pPr>
        <w:rPr>
          <w:lang w:val="de-DE"/>
        </w:rPr>
      </w:pPr>
    </w:p>
    <w:p w14:paraId="176BF7D6" w14:textId="77777777" w:rsidR="005F7EED" w:rsidRDefault="005F7EED" w:rsidP="002501CB">
      <w:pPr>
        <w:rPr>
          <w:lang w:val="de-DE"/>
        </w:rPr>
      </w:pPr>
    </w:p>
    <w:p w14:paraId="6E4E4FD5" w14:textId="77777777" w:rsidR="005F7EED" w:rsidRDefault="005F7EED" w:rsidP="002501CB">
      <w:pPr>
        <w:rPr>
          <w:lang w:val="de-DE"/>
        </w:rPr>
      </w:pPr>
    </w:p>
    <w:p w14:paraId="666E19D5" w14:textId="77777777" w:rsidR="00147F0C" w:rsidRDefault="00147F0C" w:rsidP="002501CB">
      <w:pPr>
        <w:rPr>
          <w:lang w:val="de-DE"/>
        </w:rPr>
      </w:pPr>
    </w:p>
    <w:p w14:paraId="1D2CFF29" w14:textId="006E58C2" w:rsidR="00B72303" w:rsidRDefault="00B72303"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lastRenderedPageBreak/>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77777777" w:rsidR="004F1E9B" w:rsidRPr="0082094E" w:rsidRDefault="004F1E9B"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6"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7"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000000" w:rsidP="00202BB1">
            <w:pPr>
              <w:spacing w:line="264" w:lineRule="auto"/>
              <w:jc w:val="left"/>
              <w:rPr>
                <w:rFonts w:eastAsia="Times New Roman" w:cs="Arial"/>
                <w:color w:val="000000" w:themeColor="accent6"/>
                <w:sz w:val="20"/>
                <w:szCs w:val="20"/>
                <w:lang w:val="de-DE" w:eastAsia="de-CH"/>
              </w:rPr>
            </w:pPr>
            <w:hyperlink r:id="rId18"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EF1EE5">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53D5" w14:textId="77777777" w:rsidR="00EF1EE5" w:rsidRDefault="00EF1EE5" w:rsidP="00594196">
      <w:r>
        <w:separator/>
      </w:r>
    </w:p>
  </w:endnote>
  <w:endnote w:type="continuationSeparator" w:id="0">
    <w:p w14:paraId="1DAF895A" w14:textId="77777777" w:rsidR="00EF1EE5" w:rsidRDefault="00EF1EE5" w:rsidP="00594196">
      <w:r>
        <w:continuationSeparator/>
      </w:r>
    </w:p>
  </w:endnote>
  <w:endnote w:type="continuationNotice" w:id="1">
    <w:p w14:paraId="793D7626" w14:textId="77777777" w:rsidR="00EF1EE5" w:rsidRDefault="00EF1E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C428" w14:textId="77777777" w:rsidR="00EF1EE5" w:rsidRDefault="00EF1EE5" w:rsidP="00594196">
      <w:r>
        <w:separator/>
      </w:r>
    </w:p>
  </w:footnote>
  <w:footnote w:type="continuationSeparator" w:id="0">
    <w:p w14:paraId="7E923BD4" w14:textId="77777777" w:rsidR="00EF1EE5" w:rsidRDefault="00EF1EE5" w:rsidP="00594196">
      <w:r>
        <w:continuationSeparator/>
      </w:r>
    </w:p>
  </w:footnote>
  <w:footnote w:type="continuationNotice" w:id="1">
    <w:p w14:paraId="7BCDB076" w14:textId="77777777" w:rsidR="00EF1EE5" w:rsidRDefault="00EF1E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58CF"/>
    <w:rsid w:val="000368BD"/>
    <w:rsid w:val="000430DC"/>
    <w:rsid w:val="00053BC2"/>
    <w:rsid w:val="000566CC"/>
    <w:rsid w:val="00066715"/>
    <w:rsid w:val="00066893"/>
    <w:rsid w:val="00067032"/>
    <w:rsid w:val="00067B30"/>
    <w:rsid w:val="0007481E"/>
    <w:rsid w:val="00076365"/>
    <w:rsid w:val="00087543"/>
    <w:rsid w:val="0009783A"/>
    <w:rsid w:val="000A09CA"/>
    <w:rsid w:val="000A1414"/>
    <w:rsid w:val="000A25B4"/>
    <w:rsid w:val="000A4502"/>
    <w:rsid w:val="000B1336"/>
    <w:rsid w:val="000B3BFA"/>
    <w:rsid w:val="000C0BE4"/>
    <w:rsid w:val="000C4810"/>
    <w:rsid w:val="000D1BF2"/>
    <w:rsid w:val="000E3B37"/>
    <w:rsid w:val="000F3475"/>
    <w:rsid w:val="00101553"/>
    <w:rsid w:val="00106164"/>
    <w:rsid w:val="00110996"/>
    <w:rsid w:val="001141AD"/>
    <w:rsid w:val="0011597B"/>
    <w:rsid w:val="00120D06"/>
    <w:rsid w:val="00121071"/>
    <w:rsid w:val="001251C1"/>
    <w:rsid w:val="00126596"/>
    <w:rsid w:val="001306F3"/>
    <w:rsid w:val="0014123E"/>
    <w:rsid w:val="00141415"/>
    <w:rsid w:val="001425EA"/>
    <w:rsid w:val="00147F0C"/>
    <w:rsid w:val="001552EA"/>
    <w:rsid w:val="00161A03"/>
    <w:rsid w:val="00161D88"/>
    <w:rsid w:val="00170799"/>
    <w:rsid w:val="00173B7B"/>
    <w:rsid w:val="0017678E"/>
    <w:rsid w:val="00184693"/>
    <w:rsid w:val="001850A6"/>
    <w:rsid w:val="00196E2A"/>
    <w:rsid w:val="001A229F"/>
    <w:rsid w:val="001A65B4"/>
    <w:rsid w:val="001B092B"/>
    <w:rsid w:val="001B6B3C"/>
    <w:rsid w:val="001C1CBF"/>
    <w:rsid w:val="001C326F"/>
    <w:rsid w:val="001C6E80"/>
    <w:rsid w:val="001D3C3E"/>
    <w:rsid w:val="001E5D54"/>
    <w:rsid w:val="001F3457"/>
    <w:rsid w:val="00200CA2"/>
    <w:rsid w:val="002119EA"/>
    <w:rsid w:val="00212B1B"/>
    <w:rsid w:val="00212E1B"/>
    <w:rsid w:val="00216BCE"/>
    <w:rsid w:val="00220073"/>
    <w:rsid w:val="00230757"/>
    <w:rsid w:val="00231735"/>
    <w:rsid w:val="002348F6"/>
    <w:rsid w:val="00240159"/>
    <w:rsid w:val="00242169"/>
    <w:rsid w:val="002501CB"/>
    <w:rsid w:val="00251E90"/>
    <w:rsid w:val="00254F20"/>
    <w:rsid w:val="00256AA6"/>
    <w:rsid w:val="00266AC4"/>
    <w:rsid w:val="002753FD"/>
    <w:rsid w:val="00275A29"/>
    <w:rsid w:val="002856BE"/>
    <w:rsid w:val="00295665"/>
    <w:rsid w:val="00296690"/>
    <w:rsid w:val="002A0D54"/>
    <w:rsid w:val="002A4853"/>
    <w:rsid w:val="002B1089"/>
    <w:rsid w:val="002C1353"/>
    <w:rsid w:val="002D18CD"/>
    <w:rsid w:val="002E5E48"/>
    <w:rsid w:val="002E6B9A"/>
    <w:rsid w:val="002F3553"/>
    <w:rsid w:val="00312B91"/>
    <w:rsid w:val="00314F5C"/>
    <w:rsid w:val="00317CEE"/>
    <w:rsid w:val="003224D8"/>
    <w:rsid w:val="00325377"/>
    <w:rsid w:val="00335041"/>
    <w:rsid w:val="003405D6"/>
    <w:rsid w:val="00350D12"/>
    <w:rsid w:val="00351257"/>
    <w:rsid w:val="00355515"/>
    <w:rsid w:val="00365EE4"/>
    <w:rsid w:val="00373E74"/>
    <w:rsid w:val="00375791"/>
    <w:rsid w:val="00377832"/>
    <w:rsid w:val="003838C0"/>
    <w:rsid w:val="00391980"/>
    <w:rsid w:val="00397A41"/>
    <w:rsid w:val="003D1E2F"/>
    <w:rsid w:val="003E7614"/>
    <w:rsid w:val="0041180C"/>
    <w:rsid w:val="00411BF7"/>
    <w:rsid w:val="004210CB"/>
    <w:rsid w:val="00427267"/>
    <w:rsid w:val="004339C3"/>
    <w:rsid w:val="0043454A"/>
    <w:rsid w:val="00450152"/>
    <w:rsid w:val="004524F3"/>
    <w:rsid w:val="00453627"/>
    <w:rsid w:val="004557F0"/>
    <w:rsid w:val="0046242B"/>
    <w:rsid w:val="0047651B"/>
    <w:rsid w:val="00491DF3"/>
    <w:rsid w:val="004A6518"/>
    <w:rsid w:val="004A6EE7"/>
    <w:rsid w:val="004B57B1"/>
    <w:rsid w:val="004C5A5A"/>
    <w:rsid w:val="004E173B"/>
    <w:rsid w:val="004E4AD5"/>
    <w:rsid w:val="004E4C01"/>
    <w:rsid w:val="004F1975"/>
    <w:rsid w:val="004F1E9B"/>
    <w:rsid w:val="004F2538"/>
    <w:rsid w:val="00514A09"/>
    <w:rsid w:val="005174EE"/>
    <w:rsid w:val="00522605"/>
    <w:rsid w:val="00540583"/>
    <w:rsid w:val="00541190"/>
    <w:rsid w:val="00551DE4"/>
    <w:rsid w:val="00563BD8"/>
    <w:rsid w:val="00564371"/>
    <w:rsid w:val="0056764A"/>
    <w:rsid w:val="00570395"/>
    <w:rsid w:val="00582E2A"/>
    <w:rsid w:val="00584771"/>
    <w:rsid w:val="005848A7"/>
    <w:rsid w:val="0058550E"/>
    <w:rsid w:val="00594196"/>
    <w:rsid w:val="005A6E31"/>
    <w:rsid w:val="005A7B88"/>
    <w:rsid w:val="005B2892"/>
    <w:rsid w:val="005B7DB6"/>
    <w:rsid w:val="005C4B95"/>
    <w:rsid w:val="005D552C"/>
    <w:rsid w:val="005D73A4"/>
    <w:rsid w:val="005F7EED"/>
    <w:rsid w:val="00603405"/>
    <w:rsid w:val="00613299"/>
    <w:rsid w:val="0062254E"/>
    <w:rsid w:val="00637374"/>
    <w:rsid w:val="00637F97"/>
    <w:rsid w:val="00641D99"/>
    <w:rsid w:val="00641F09"/>
    <w:rsid w:val="00646240"/>
    <w:rsid w:val="00651EDD"/>
    <w:rsid w:val="00664125"/>
    <w:rsid w:val="0066782D"/>
    <w:rsid w:val="00674D01"/>
    <w:rsid w:val="006772A3"/>
    <w:rsid w:val="006777CD"/>
    <w:rsid w:val="00685987"/>
    <w:rsid w:val="00695F46"/>
    <w:rsid w:val="006A270D"/>
    <w:rsid w:val="006B3C2F"/>
    <w:rsid w:val="006C0135"/>
    <w:rsid w:val="006C4C8C"/>
    <w:rsid w:val="006E5B42"/>
    <w:rsid w:val="006F4A41"/>
    <w:rsid w:val="00707E5B"/>
    <w:rsid w:val="007154EE"/>
    <w:rsid w:val="00723233"/>
    <w:rsid w:val="00727541"/>
    <w:rsid w:val="0073475B"/>
    <w:rsid w:val="00756EF7"/>
    <w:rsid w:val="00765E5D"/>
    <w:rsid w:val="00782D9C"/>
    <w:rsid w:val="00783D0A"/>
    <w:rsid w:val="00784A29"/>
    <w:rsid w:val="00785D16"/>
    <w:rsid w:val="007927EB"/>
    <w:rsid w:val="0079637C"/>
    <w:rsid w:val="00797447"/>
    <w:rsid w:val="007A2AA0"/>
    <w:rsid w:val="007B0EEE"/>
    <w:rsid w:val="007B33D4"/>
    <w:rsid w:val="007B4E43"/>
    <w:rsid w:val="007B7D63"/>
    <w:rsid w:val="007D1133"/>
    <w:rsid w:val="007D3601"/>
    <w:rsid w:val="007D44D7"/>
    <w:rsid w:val="007D4E8F"/>
    <w:rsid w:val="007D52DC"/>
    <w:rsid w:val="007E65C7"/>
    <w:rsid w:val="007E78CC"/>
    <w:rsid w:val="007F2D31"/>
    <w:rsid w:val="008008F9"/>
    <w:rsid w:val="008057CF"/>
    <w:rsid w:val="00807108"/>
    <w:rsid w:val="00812E5A"/>
    <w:rsid w:val="0081656C"/>
    <w:rsid w:val="008165B3"/>
    <w:rsid w:val="008213E0"/>
    <w:rsid w:val="00834D09"/>
    <w:rsid w:val="00840929"/>
    <w:rsid w:val="00841A98"/>
    <w:rsid w:val="00846758"/>
    <w:rsid w:val="0085318D"/>
    <w:rsid w:val="00856D13"/>
    <w:rsid w:val="00860152"/>
    <w:rsid w:val="0086105B"/>
    <w:rsid w:val="00861FC1"/>
    <w:rsid w:val="00864261"/>
    <w:rsid w:val="00865A06"/>
    <w:rsid w:val="00865F15"/>
    <w:rsid w:val="008737E5"/>
    <w:rsid w:val="00875E80"/>
    <w:rsid w:val="008C1720"/>
    <w:rsid w:val="008C2F10"/>
    <w:rsid w:val="008D3B51"/>
    <w:rsid w:val="008D480C"/>
    <w:rsid w:val="008D6B94"/>
    <w:rsid w:val="008E2E1F"/>
    <w:rsid w:val="008F03CB"/>
    <w:rsid w:val="008F3889"/>
    <w:rsid w:val="008F6C6C"/>
    <w:rsid w:val="009015CB"/>
    <w:rsid w:val="00905777"/>
    <w:rsid w:val="00910AF1"/>
    <w:rsid w:val="00923AB9"/>
    <w:rsid w:val="0092497B"/>
    <w:rsid w:val="00942ECC"/>
    <w:rsid w:val="00951B73"/>
    <w:rsid w:val="00970D99"/>
    <w:rsid w:val="00973374"/>
    <w:rsid w:val="00976EE3"/>
    <w:rsid w:val="00980C0C"/>
    <w:rsid w:val="009849A3"/>
    <w:rsid w:val="009971D0"/>
    <w:rsid w:val="009A2724"/>
    <w:rsid w:val="009B034A"/>
    <w:rsid w:val="009B09DA"/>
    <w:rsid w:val="009B0F3F"/>
    <w:rsid w:val="009B1C82"/>
    <w:rsid w:val="009C20E8"/>
    <w:rsid w:val="009C655D"/>
    <w:rsid w:val="009E0BB0"/>
    <w:rsid w:val="009E7EF7"/>
    <w:rsid w:val="00A052B5"/>
    <w:rsid w:val="00A16263"/>
    <w:rsid w:val="00A214E9"/>
    <w:rsid w:val="00A22376"/>
    <w:rsid w:val="00A23525"/>
    <w:rsid w:val="00A33625"/>
    <w:rsid w:val="00A3536F"/>
    <w:rsid w:val="00A40AC5"/>
    <w:rsid w:val="00A41CB1"/>
    <w:rsid w:val="00A451A2"/>
    <w:rsid w:val="00A52B7A"/>
    <w:rsid w:val="00A55978"/>
    <w:rsid w:val="00A6095C"/>
    <w:rsid w:val="00A65EE9"/>
    <w:rsid w:val="00A763D9"/>
    <w:rsid w:val="00A8376B"/>
    <w:rsid w:val="00A93AAF"/>
    <w:rsid w:val="00A9685C"/>
    <w:rsid w:val="00AA1A85"/>
    <w:rsid w:val="00AA32AC"/>
    <w:rsid w:val="00AD1DD1"/>
    <w:rsid w:val="00AD4EB0"/>
    <w:rsid w:val="00AD6055"/>
    <w:rsid w:val="00AE5006"/>
    <w:rsid w:val="00AE7841"/>
    <w:rsid w:val="00B07811"/>
    <w:rsid w:val="00B07BBC"/>
    <w:rsid w:val="00B2262F"/>
    <w:rsid w:val="00B2745E"/>
    <w:rsid w:val="00B30BB0"/>
    <w:rsid w:val="00B41703"/>
    <w:rsid w:val="00B42DFA"/>
    <w:rsid w:val="00B50F60"/>
    <w:rsid w:val="00B600FB"/>
    <w:rsid w:val="00B6155C"/>
    <w:rsid w:val="00B628BD"/>
    <w:rsid w:val="00B632EC"/>
    <w:rsid w:val="00B72303"/>
    <w:rsid w:val="00B7610B"/>
    <w:rsid w:val="00B8418D"/>
    <w:rsid w:val="00B84EB4"/>
    <w:rsid w:val="00B87B85"/>
    <w:rsid w:val="00BA0EDD"/>
    <w:rsid w:val="00BA61EF"/>
    <w:rsid w:val="00BB0485"/>
    <w:rsid w:val="00BB37C8"/>
    <w:rsid w:val="00BC2B02"/>
    <w:rsid w:val="00BC3804"/>
    <w:rsid w:val="00BC4295"/>
    <w:rsid w:val="00BC5C01"/>
    <w:rsid w:val="00BE63C6"/>
    <w:rsid w:val="00BE6DAE"/>
    <w:rsid w:val="00C002FB"/>
    <w:rsid w:val="00C102B3"/>
    <w:rsid w:val="00C130D5"/>
    <w:rsid w:val="00C23037"/>
    <w:rsid w:val="00C32180"/>
    <w:rsid w:val="00C328D5"/>
    <w:rsid w:val="00C33104"/>
    <w:rsid w:val="00C521A8"/>
    <w:rsid w:val="00C527B3"/>
    <w:rsid w:val="00C53014"/>
    <w:rsid w:val="00C53876"/>
    <w:rsid w:val="00C6338F"/>
    <w:rsid w:val="00C668E4"/>
    <w:rsid w:val="00C74068"/>
    <w:rsid w:val="00C836E0"/>
    <w:rsid w:val="00C86C34"/>
    <w:rsid w:val="00C878FD"/>
    <w:rsid w:val="00C90705"/>
    <w:rsid w:val="00C90823"/>
    <w:rsid w:val="00C964D1"/>
    <w:rsid w:val="00CA2BCF"/>
    <w:rsid w:val="00CB6007"/>
    <w:rsid w:val="00CC0DF4"/>
    <w:rsid w:val="00CC1DCC"/>
    <w:rsid w:val="00CC2957"/>
    <w:rsid w:val="00CC66D1"/>
    <w:rsid w:val="00CD153F"/>
    <w:rsid w:val="00CD1588"/>
    <w:rsid w:val="00CD2711"/>
    <w:rsid w:val="00CD7F44"/>
    <w:rsid w:val="00CF3C20"/>
    <w:rsid w:val="00D07820"/>
    <w:rsid w:val="00D147E2"/>
    <w:rsid w:val="00D148C4"/>
    <w:rsid w:val="00D17669"/>
    <w:rsid w:val="00D2129B"/>
    <w:rsid w:val="00D26C8D"/>
    <w:rsid w:val="00D27032"/>
    <w:rsid w:val="00D275FE"/>
    <w:rsid w:val="00D304F8"/>
    <w:rsid w:val="00D33C5E"/>
    <w:rsid w:val="00D347DC"/>
    <w:rsid w:val="00D34A21"/>
    <w:rsid w:val="00D3503C"/>
    <w:rsid w:val="00D35363"/>
    <w:rsid w:val="00D40549"/>
    <w:rsid w:val="00D406EA"/>
    <w:rsid w:val="00D530F0"/>
    <w:rsid w:val="00D54BDD"/>
    <w:rsid w:val="00D61D6D"/>
    <w:rsid w:val="00D63AEE"/>
    <w:rsid w:val="00D66AAA"/>
    <w:rsid w:val="00D80C60"/>
    <w:rsid w:val="00D8163D"/>
    <w:rsid w:val="00D83A4E"/>
    <w:rsid w:val="00D87B06"/>
    <w:rsid w:val="00D91815"/>
    <w:rsid w:val="00D978FB"/>
    <w:rsid w:val="00DA3C86"/>
    <w:rsid w:val="00DA429F"/>
    <w:rsid w:val="00DA4FBD"/>
    <w:rsid w:val="00DB29BC"/>
    <w:rsid w:val="00DB41F2"/>
    <w:rsid w:val="00DB4EE8"/>
    <w:rsid w:val="00DD387B"/>
    <w:rsid w:val="00DD73DB"/>
    <w:rsid w:val="00DE1742"/>
    <w:rsid w:val="00E0094B"/>
    <w:rsid w:val="00E018B5"/>
    <w:rsid w:val="00E145FC"/>
    <w:rsid w:val="00E3389F"/>
    <w:rsid w:val="00E351FF"/>
    <w:rsid w:val="00E413DC"/>
    <w:rsid w:val="00E4446A"/>
    <w:rsid w:val="00E4504C"/>
    <w:rsid w:val="00E51F31"/>
    <w:rsid w:val="00E55523"/>
    <w:rsid w:val="00E61DE2"/>
    <w:rsid w:val="00E67D66"/>
    <w:rsid w:val="00E8619E"/>
    <w:rsid w:val="00E95711"/>
    <w:rsid w:val="00E969F8"/>
    <w:rsid w:val="00EA239C"/>
    <w:rsid w:val="00EA3B9A"/>
    <w:rsid w:val="00ED04DF"/>
    <w:rsid w:val="00EF1EE5"/>
    <w:rsid w:val="00EF47E6"/>
    <w:rsid w:val="00EF4D85"/>
    <w:rsid w:val="00EF79ED"/>
    <w:rsid w:val="00F20C1B"/>
    <w:rsid w:val="00F26C32"/>
    <w:rsid w:val="00F27D5D"/>
    <w:rsid w:val="00F30614"/>
    <w:rsid w:val="00F33568"/>
    <w:rsid w:val="00F36ACA"/>
    <w:rsid w:val="00F4648D"/>
    <w:rsid w:val="00F53AE4"/>
    <w:rsid w:val="00F54B63"/>
    <w:rsid w:val="00F55E0B"/>
    <w:rsid w:val="00F62437"/>
    <w:rsid w:val="00F7699B"/>
    <w:rsid w:val="00F77838"/>
    <w:rsid w:val="00F84CB3"/>
    <w:rsid w:val="00F912ED"/>
    <w:rsid w:val="00FA3EAB"/>
    <w:rsid w:val="00FA60EB"/>
    <w:rsid w:val="00FB17C1"/>
    <w:rsid w:val="00FB19F0"/>
    <w:rsid w:val="00FB4E45"/>
    <w:rsid w:val="00FC24C7"/>
    <w:rsid w:val="00FC6BD2"/>
    <w:rsid w:val="00FD16D3"/>
    <w:rsid w:val="00FD529E"/>
    <w:rsid w:val="00FD5733"/>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styleId="berarbeitung">
    <w:name w:val="Revision"/>
    <w:hidden/>
    <w:uiPriority w:val="99"/>
    <w:semiHidden/>
    <w:rsid w:val="00AD605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produkte/vario-stretch-stark-dehnbares-universal-stretchtap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EF94D-658A-4AD7-97F2-1C1432E2B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AD738-57AC-41C2-8E01-1D67ECAC7FD7}">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3.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4.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693</Words>
  <Characters>5024</Characters>
  <Application>Microsoft Office Word</Application>
  <DocSecurity>0</DocSecurity>
  <Lines>162</Lines>
  <Paragraphs>41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9</cp:revision>
  <cp:lastPrinted>2024-01-29T08:23:00Z</cp:lastPrinted>
  <dcterms:created xsi:type="dcterms:W3CDTF">2024-02-29T11:04:00Z</dcterms:created>
  <dcterms:modified xsi:type="dcterms:W3CDTF">2024-03-03T10:04:00Z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